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МИНОБРНАУКИ РОССИИ</w:t>
      </w:r>
    </w:p>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 xml:space="preserve">Федеральное государственное бюджетное образовательное учреждение высшего образования </w:t>
      </w:r>
    </w:p>
    <w:p w:rsidR="001B731A" w:rsidRPr="006D1532" w:rsidRDefault="001B731A" w:rsidP="003C5952">
      <w:pPr>
        <w:widowControl w:val="0"/>
        <w:autoSpaceDE w:val="0"/>
        <w:autoSpaceDN w:val="0"/>
        <w:adjustRightInd w:val="0"/>
        <w:spacing w:after="0" w:line="240" w:lineRule="auto"/>
        <w:jc w:val="center"/>
        <w:rPr>
          <w:rFonts w:ascii="Times New Roman" w:hAnsi="Times New Roman"/>
          <w:b/>
          <w:color w:val="000000"/>
          <w:sz w:val="28"/>
          <w:szCs w:val="28"/>
        </w:rPr>
      </w:pPr>
      <w:r w:rsidRPr="006D1532">
        <w:rPr>
          <w:rFonts w:ascii="Times New Roman" w:hAnsi="Times New Roman"/>
          <w:b/>
          <w:color w:val="000000"/>
          <w:sz w:val="28"/>
          <w:szCs w:val="28"/>
        </w:rPr>
        <w:t>«Гжельский государственный университет»</w:t>
      </w:r>
    </w:p>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(ГГУ)</w:t>
      </w: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Default="001B731A" w:rsidP="003144D8">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color w:val="000000"/>
          <w:sz w:val="28"/>
          <w:szCs w:val="28"/>
        </w:rPr>
      </w:pPr>
      <w:r w:rsidRPr="003144D8">
        <w:rPr>
          <w:rFonts w:ascii="Times New Roman" w:hAnsi="Times New Roman"/>
          <w:bCs/>
          <w:i/>
          <w:color w:val="000000"/>
          <w:sz w:val="28"/>
          <w:szCs w:val="28"/>
        </w:rPr>
        <w:t>Кафедра социально-культурной деятельности и туризма</w:t>
      </w:r>
    </w:p>
    <w:p w:rsidR="001B731A"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color w:val="000000"/>
          <w:sz w:val="28"/>
          <w:szCs w:val="28"/>
        </w:rPr>
      </w:pPr>
    </w:p>
    <w:p w:rsidR="001B731A" w:rsidRPr="006D1532" w:rsidRDefault="001B731A" w:rsidP="003C5952">
      <w:pPr>
        <w:autoSpaceDE w:val="0"/>
        <w:autoSpaceDN w:val="0"/>
        <w:adjustRightInd w:val="0"/>
        <w:spacing w:after="0" w:line="240" w:lineRule="auto"/>
        <w:jc w:val="center"/>
        <w:rPr>
          <w:rFonts w:ascii="Times New Roman" w:hAnsi="Times New Roman"/>
          <w:bCs/>
          <w:color w:val="000000"/>
          <w:sz w:val="28"/>
          <w:szCs w:val="36"/>
          <w:u w:val="single"/>
        </w:rPr>
      </w:pPr>
      <w:r w:rsidRPr="006D1532">
        <w:rPr>
          <w:rFonts w:ascii="Times New Roman" w:hAnsi="Times New Roman"/>
          <w:bCs/>
          <w:color w:val="000000"/>
          <w:sz w:val="28"/>
          <w:szCs w:val="36"/>
          <w:u w:val="single"/>
        </w:rPr>
        <w:t>Рабочая программа дисциплины</w:t>
      </w: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color w:val="000000"/>
          <w:sz w:val="28"/>
          <w:szCs w:val="28"/>
        </w:rPr>
      </w:pP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b/>
          <w:color w:val="000000"/>
          <w:sz w:val="28"/>
          <w:szCs w:val="28"/>
        </w:rPr>
      </w:pPr>
      <w:r w:rsidRPr="006D1532">
        <w:rPr>
          <w:rFonts w:ascii="Times New Roman" w:hAnsi="Times New Roman"/>
          <w:b/>
          <w:color w:val="000000"/>
          <w:sz w:val="28"/>
          <w:szCs w:val="28"/>
        </w:rPr>
        <w:t>Бизнес-планирование в туризме</w:t>
      </w:r>
      <w:r>
        <w:rPr>
          <w:rFonts w:ascii="Times New Roman" w:hAnsi="Times New Roman"/>
          <w:b/>
          <w:color w:val="000000"/>
          <w:sz w:val="28"/>
          <w:szCs w:val="28"/>
        </w:rPr>
        <w:t xml:space="preserve"> и гостеприимстве</w:t>
      </w: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b/>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both"/>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160897">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tbl>
      <w:tblPr>
        <w:tblW w:w="9889" w:type="dxa"/>
        <w:tblLook w:val="00A0" w:firstRow="1" w:lastRow="0" w:firstColumn="1" w:lastColumn="0" w:noHBand="0" w:noVBand="0"/>
      </w:tblPr>
      <w:tblGrid>
        <w:gridCol w:w="3646"/>
        <w:gridCol w:w="6243"/>
      </w:tblGrid>
      <w:tr w:rsidR="001B731A" w:rsidRPr="00295F77" w:rsidTr="00160897">
        <w:trPr>
          <w:trHeight w:val="409"/>
        </w:trPr>
        <w:tc>
          <w:tcPr>
            <w:tcW w:w="3646" w:type="dxa"/>
          </w:tcPr>
          <w:p w:rsidR="001B731A" w:rsidRPr="006D1532" w:rsidRDefault="001B731A" w:rsidP="00160897">
            <w:pPr>
              <w:widowControl w:val="0"/>
              <w:tabs>
                <w:tab w:val="left" w:leader="underscore" w:pos="9524"/>
              </w:tabs>
              <w:autoSpaceDE w:val="0"/>
              <w:autoSpaceDN w:val="0"/>
              <w:adjustRightInd w:val="0"/>
              <w:spacing w:after="0" w:line="240" w:lineRule="auto"/>
              <w:rPr>
                <w:rFonts w:ascii="Times New Roman" w:hAnsi="Times New Roman"/>
                <w:bCs/>
                <w:color w:val="000000"/>
                <w:sz w:val="28"/>
                <w:szCs w:val="28"/>
              </w:rPr>
            </w:pPr>
            <w:r w:rsidRPr="006D1532">
              <w:rPr>
                <w:rFonts w:ascii="Times New Roman" w:hAnsi="Times New Roman"/>
                <w:bCs/>
                <w:i/>
                <w:color w:val="000000"/>
                <w:sz w:val="28"/>
                <w:szCs w:val="28"/>
              </w:rPr>
              <w:t>Направление подготовки</w:t>
            </w:r>
          </w:p>
        </w:tc>
        <w:tc>
          <w:tcPr>
            <w:tcW w:w="6243" w:type="dxa"/>
            <w:tcBorders>
              <w:top w:val="nil"/>
              <w:left w:val="nil"/>
              <w:bottom w:val="single" w:sz="4" w:space="0" w:color="auto"/>
              <w:right w:val="nil"/>
            </w:tcBorders>
          </w:tcPr>
          <w:p w:rsidR="001B731A" w:rsidRPr="006D1532" w:rsidRDefault="001B731A" w:rsidP="00160897">
            <w:pPr>
              <w:spacing w:after="0" w:line="240" w:lineRule="auto"/>
              <w:rPr>
                <w:rFonts w:ascii="Times New Roman" w:hAnsi="Times New Roman"/>
                <w:color w:val="000000"/>
                <w:sz w:val="28"/>
                <w:szCs w:val="28"/>
              </w:rPr>
            </w:pPr>
            <w:r w:rsidRPr="006D1532">
              <w:rPr>
                <w:rFonts w:ascii="Times New Roman" w:hAnsi="Times New Roman"/>
                <w:color w:val="000000"/>
                <w:sz w:val="28"/>
                <w:szCs w:val="28"/>
              </w:rPr>
              <w:t>44.03.02 Туризм</w:t>
            </w:r>
          </w:p>
        </w:tc>
      </w:tr>
      <w:tr w:rsidR="001B731A" w:rsidRPr="00295F77" w:rsidTr="00160897">
        <w:trPr>
          <w:trHeight w:val="402"/>
        </w:trPr>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ind w:right="-5211"/>
              <w:rPr>
                <w:rFonts w:ascii="Times New Roman" w:hAnsi="Times New Roman"/>
                <w:bCs/>
                <w:color w:val="000000"/>
                <w:sz w:val="28"/>
                <w:szCs w:val="28"/>
              </w:rPr>
            </w:pPr>
            <w:r w:rsidRPr="006D1532">
              <w:rPr>
                <w:rFonts w:ascii="Times New Roman" w:hAnsi="Times New Roman"/>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1B731A" w:rsidRPr="006D1532" w:rsidRDefault="001B731A" w:rsidP="00160897">
            <w:pPr>
              <w:spacing w:after="0" w:line="240" w:lineRule="auto"/>
              <w:jc w:val="both"/>
              <w:rPr>
                <w:rFonts w:ascii="Times New Roman" w:hAnsi="Times New Roman"/>
                <w:color w:val="000000"/>
                <w:sz w:val="28"/>
                <w:szCs w:val="28"/>
              </w:rPr>
            </w:pPr>
            <w:r w:rsidRPr="006D1532">
              <w:rPr>
                <w:rFonts w:ascii="Times New Roman" w:hAnsi="Times New Roman"/>
                <w:color w:val="000000"/>
                <w:sz w:val="28"/>
                <w:szCs w:val="28"/>
              </w:rPr>
              <w:t xml:space="preserve">Технология организации и управления туристским и экскурсионным сервисом </w:t>
            </w:r>
          </w:p>
        </w:tc>
      </w:tr>
      <w:tr w:rsidR="001B731A" w:rsidRPr="00295F77" w:rsidTr="00160897">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i/>
                <w:color w:val="000000"/>
                <w:sz w:val="28"/>
                <w:szCs w:val="28"/>
              </w:rPr>
            </w:pPr>
          </w:p>
        </w:tc>
        <w:tc>
          <w:tcPr>
            <w:tcW w:w="6243" w:type="dxa"/>
            <w:tcBorders>
              <w:top w:val="single" w:sz="4" w:space="0" w:color="auto"/>
              <w:left w:val="nil"/>
              <w:bottom w:val="nil"/>
              <w:right w:val="nil"/>
            </w:tcBorders>
          </w:tcPr>
          <w:p w:rsidR="001B731A" w:rsidRPr="006D1532" w:rsidRDefault="001B731A" w:rsidP="00160897">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tc>
      </w:tr>
      <w:tr w:rsidR="001B731A" w:rsidRPr="00295F77" w:rsidTr="00160897">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i/>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i/>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color w:val="000000"/>
                <w:sz w:val="28"/>
                <w:szCs w:val="28"/>
              </w:rPr>
            </w:pPr>
            <w:r w:rsidRPr="006D1532">
              <w:rPr>
                <w:rFonts w:ascii="Times New Roman" w:hAnsi="Times New Roman"/>
                <w:bCs/>
                <w:i/>
                <w:color w:val="000000"/>
                <w:sz w:val="28"/>
                <w:szCs w:val="28"/>
              </w:rPr>
              <w:t>Квалификация  выпускника</w:t>
            </w:r>
          </w:p>
        </w:tc>
        <w:tc>
          <w:tcPr>
            <w:tcW w:w="6243" w:type="dxa"/>
            <w:tcBorders>
              <w:top w:val="nil"/>
              <w:left w:val="nil"/>
              <w:bottom w:val="single" w:sz="4" w:space="0" w:color="auto"/>
              <w:right w:val="nil"/>
            </w:tcBorders>
          </w:tcPr>
          <w:p w:rsidR="001B731A" w:rsidRPr="006D1532" w:rsidRDefault="001B731A" w:rsidP="00160897">
            <w:pPr>
              <w:widowControl w:val="0"/>
              <w:tabs>
                <w:tab w:val="left" w:leader="underscore" w:pos="9768"/>
              </w:tabs>
              <w:autoSpaceDE w:val="0"/>
              <w:autoSpaceDN w:val="0"/>
              <w:adjustRightInd w:val="0"/>
              <w:spacing w:after="0" w:line="240" w:lineRule="auto"/>
              <w:jc w:val="both"/>
              <w:rPr>
                <w:rFonts w:ascii="Times New Roman" w:hAnsi="Times New Roman"/>
                <w:bCs/>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jc w:val="both"/>
              <w:rPr>
                <w:rFonts w:ascii="Times New Roman" w:hAnsi="Times New Roman"/>
                <w:bCs/>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jc w:val="both"/>
              <w:rPr>
                <w:rFonts w:ascii="Times New Roman" w:hAnsi="Times New Roman"/>
                <w:bCs/>
                <w:color w:val="000000"/>
                <w:sz w:val="28"/>
                <w:szCs w:val="28"/>
              </w:rPr>
            </w:pPr>
            <w:r w:rsidRPr="006D1532">
              <w:rPr>
                <w:rFonts w:ascii="Times New Roman" w:hAnsi="Times New Roman"/>
                <w:bCs/>
                <w:color w:val="000000"/>
                <w:sz w:val="28"/>
                <w:szCs w:val="28"/>
              </w:rPr>
              <w:t>бакалавр</w:t>
            </w:r>
          </w:p>
        </w:tc>
      </w:tr>
    </w:tbl>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
          <w:bCs/>
          <w:color w:val="000000"/>
          <w:sz w:val="28"/>
          <w:szCs w:val="28"/>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
          <w:bCs/>
          <w:color w:val="000000"/>
          <w:sz w:val="28"/>
          <w:szCs w:val="28"/>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r w:rsidRPr="006D1532">
        <w:rPr>
          <w:rFonts w:ascii="Times New Roman" w:hAnsi="Times New Roman"/>
          <w:bCs/>
          <w:color w:val="000000"/>
          <w:sz w:val="28"/>
          <w:szCs w:val="28"/>
        </w:rPr>
        <w:t>пос. Электроизолятор</w:t>
      </w:r>
    </w:p>
    <w:p w:rsidR="001B731A" w:rsidRPr="006D1532" w:rsidRDefault="001B731A" w:rsidP="00A93FE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p w:rsidR="001B731A" w:rsidRPr="006D1532" w:rsidRDefault="001B731A" w:rsidP="00A93FE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p w:rsidR="001B731A" w:rsidRPr="006D1532" w:rsidRDefault="001B731A" w:rsidP="00F334B2">
      <w:pPr>
        <w:pageBreakBefore/>
        <w:widowControl w:val="0"/>
        <w:tabs>
          <w:tab w:val="left" w:leader="underscore" w:pos="9856"/>
        </w:tabs>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lastRenderedPageBreak/>
        <w:t>Рабочая программа дисциплины «Бизнес-планирование в туризме</w:t>
      </w:r>
      <w:r>
        <w:rPr>
          <w:rFonts w:ascii="Times New Roman" w:hAnsi="Times New Roman"/>
          <w:color w:val="000000"/>
          <w:sz w:val="24"/>
          <w:szCs w:val="24"/>
        </w:rPr>
        <w:t xml:space="preserve"> и гостеприимстве</w:t>
      </w:r>
      <w:r w:rsidRPr="006D1532">
        <w:rPr>
          <w:rFonts w:ascii="Times New Roman" w:hAnsi="Times New Roman"/>
          <w:color w:val="000000"/>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подготовки43.03.02 Туризм.</w:t>
      </w:r>
    </w:p>
    <w:p w:rsidR="001B731A" w:rsidRPr="006D1532" w:rsidRDefault="001B731A" w:rsidP="000F2EDB">
      <w:pPr>
        <w:spacing w:after="0" w:line="240" w:lineRule="auto"/>
        <w:ind w:firstLine="709"/>
        <w:jc w:val="both"/>
        <w:rPr>
          <w:rFonts w:ascii="Times New Roman" w:hAnsi="Times New Roman"/>
          <w:color w:val="000000"/>
          <w:sz w:val="24"/>
          <w:szCs w:val="24"/>
        </w:rPr>
      </w:pPr>
      <w:r w:rsidRPr="006D1532">
        <w:rPr>
          <w:rFonts w:ascii="Times New Roman" w:hAnsi="Times New Roman"/>
          <w:color w:val="000000"/>
          <w:sz w:val="24"/>
          <w:szCs w:val="24"/>
        </w:rPr>
        <w:t>Дисциплина относится к части, формируемой участниками образовательных отношений Блока 1 «Дисциплины (модули)» учебного плана.</w:t>
      </w:r>
    </w:p>
    <w:p w:rsidR="001B731A" w:rsidRPr="0028090A" w:rsidRDefault="001B731A" w:rsidP="0028090A">
      <w:pPr>
        <w:spacing w:after="0" w:line="240" w:lineRule="auto"/>
        <w:ind w:firstLine="709"/>
        <w:jc w:val="both"/>
        <w:rPr>
          <w:rFonts w:ascii="Times New Roman" w:hAnsi="Times New Roman"/>
          <w:color w:val="000000"/>
          <w:sz w:val="24"/>
          <w:szCs w:val="24"/>
        </w:rPr>
      </w:pPr>
      <w:r w:rsidRPr="0028090A">
        <w:rPr>
          <w:rFonts w:ascii="Times New Roman" w:hAnsi="Times New Roman"/>
          <w:color w:val="000000"/>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090A">
          <w:rPr>
            <w:rFonts w:ascii="Times New Roman" w:hAnsi="Times New Roman"/>
            <w:color w:val="000000"/>
            <w:sz w:val="24"/>
            <w:szCs w:val="24"/>
          </w:rPr>
          <w:t>2014 г</w:t>
        </w:r>
      </w:smartTag>
      <w:r w:rsidRPr="0028090A">
        <w:rPr>
          <w:rFonts w:ascii="Times New Roman" w:hAnsi="Times New Roman"/>
          <w:color w:val="000000"/>
          <w:sz w:val="24"/>
          <w:szCs w:val="24"/>
        </w:rPr>
        <w:t>. N АК-44/05вн).</w:t>
      </w:r>
    </w:p>
    <w:p w:rsidR="001B731A" w:rsidRPr="0028090A" w:rsidRDefault="001B731A" w:rsidP="0028090A">
      <w:pPr>
        <w:spacing w:after="0" w:line="240" w:lineRule="auto"/>
        <w:ind w:firstLine="709"/>
        <w:jc w:val="both"/>
        <w:rPr>
          <w:rFonts w:ascii="Times New Roman" w:hAnsi="Times New Roman"/>
          <w:color w:val="000000"/>
          <w:sz w:val="24"/>
          <w:szCs w:val="24"/>
        </w:rPr>
      </w:pPr>
      <w:r w:rsidRPr="0028090A">
        <w:rPr>
          <w:rFonts w:ascii="Times New Roman" w:hAnsi="Times New Roman"/>
          <w:color w:val="000000"/>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427520">
      <w:pPr>
        <w:numPr>
          <w:ilvl w:val="0"/>
          <w:numId w:val="21"/>
        </w:numPr>
        <w:tabs>
          <w:tab w:val="left" w:pos="6131"/>
        </w:tabs>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B731A" w:rsidRPr="006D1532" w:rsidRDefault="001B731A" w:rsidP="003C5952">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3543"/>
        <w:gridCol w:w="3232"/>
      </w:tblGrid>
      <w:tr w:rsidR="001B731A" w:rsidRPr="00295F77" w:rsidTr="00295F77">
        <w:tc>
          <w:tcPr>
            <w:tcW w:w="2581"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Компетенция</w:t>
            </w:r>
          </w:p>
        </w:tc>
        <w:tc>
          <w:tcPr>
            <w:tcW w:w="3543"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Индикаторы достижения компетенций</w:t>
            </w:r>
          </w:p>
        </w:tc>
        <w:tc>
          <w:tcPr>
            <w:tcW w:w="3232"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Планируемые результаты обучения по дисциплине</w:t>
            </w:r>
          </w:p>
        </w:tc>
      </w:tr>
      <w:tr w:rsidR="001B731A" w:rsidRPr="00295F77" w:rsidTr="00295F77">
        <w:tc>
          <w:tcPr>
            <w:tcW w:w="2581" w:type="dxa"/>
          </w:tcPr>
          <w:p w:rsidR="001B731A" w:rsidRPr="00295F77" w:rsidRDefault="001B731A" w:rsidP="00295F77">
            <w:pPr>
              <w:autoSpaceDE w:val="0"/>
              <w:autoSpaceDN w:val="0"/>
              <w:adjustRightInd w:val="0"/>
              <w:spacing w:after="0" w:line="240" w:lineRule="auto"/>
              <w:rPr>
                <w:rFonts w:ascii="Times New Roman" w:hAnsi="Times New Roman"/>
                <w:bCs/>
                <w:color w:val="000000"/>
                <w:sz w:val="24"/>
                <w:szCs w:val="24"/>
                <w:shd w:val="clear" w:color="auto" w:fill="FFFFFF"/>
              </w:rPr>
            </w:pPr>
            <w:r w:rsidRPr="00295F77">
              <w:rPr>
                <w:rFonts w:ascii="Times New Roman" w:hAnsi="Times New Roman"/>
                <w:bCs/>
                <w:color w:val="000000"/>
                <w:sz w:val="24"/>
                <w:szCs w:val="24"/>
                <w:shd w:val="clear" w:color="auto" w:fill="FFFFFF"/>
              </w:rPr>
              <w:t>ПК-5</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bCs/>
                <w:color w:val="000000"/>
                <w:sz w:val="24"/>
                <w:szCs w:val="24"/>
                <w:shd w:val="clear" w:color="auto" w:fill="FFFFFF"/>
              </w:rPr>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54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ПК-5.1. </w:t>
            </w:r>
          </w:p>
          <w:p w:rsidR="001B731A" w:rsidRPr="00295F77" w:rsidRDefault="001B731A" w:rsidP="00295F77">
            <w:pPr>
              <w:shd w:val="clear" w:color="auto" w:fill="FFFFFF"/>
              <w:tabs>
                <w:tab w:val="left" w:pos="0"/>
                <w:tab w:val="left" w:pos="175"/>
              </w:tabs>
              <w:spacing w:after="0" w:line="240" w:lineRule="auto"/>
              <w:rPr>
                <w:rFonts w:ascii="Times New Roman" w:hAnsi="Times New Roman"/>
                <w:color w:val="000000"/>
                <w:sz w:val="24"/>
                <w:szCs w:val="24"/>
              </w:rPr>
            </w:pPr>
            <w:r w:rsidRPr="00295F77">
              <w:rPr>
                <w:rFonts w:ascii="Times New Roman" w:hAnsi="Times New Roman"/>
                <w:color w:val="000000"/>
                <w:sz w:val="24"/>
                <w:szCs w:val="24"/>
                <w:lang w:eastAsia="en-US"/>
              </w:rPr>
              <w:t xml:space="preserve">Знает </w:t>
            </w:r>
            <w:r w:rsidRPr="00295F77">
              <w:rPr>
                <w:rFonts w:ascii="Times New Roman" w:hAnsi="Times New Roman"/>
                <w:color w:val="000000"/>
                <w:sz w:val="24"/>
                <w:szCs w:val="24"/>
              </w:rPr>
              <w:t>роль и место</w:t>
            </w:r>
            <w:r w:rsidRPr="00295F77">
              <w:rPr>
                <w:rStyle w:val="apple-converted-space"/>
                <w:rFonts w:ascii="Times New Roman" w:hAnsi="Times New Roman"/>
                <w:color w:val="000000"/>
                <w:sz w:val="24"/>
                <w:szCs w:val="24"/>
              </w:rPr>
              <w:t> </w:t>
            </w:r>
            <w:hyperlink r:id="rId8" w:tooltip="Управление персоналом" w:history="1">
              <w:r w:rsidRPr="00295F77">
                <w:rPr>
                  <w:rStyle w:val="ad"/>
                  <w:rFonts w:ascii="Times New Roman" w:hAnsi="Times New Roman"/>
                  <w:color w:val="000000"/>
                  <w:sz w:val="24"/>
                  <w:szCs w:val="24"/>
                  <w:u w:val="none"/>
                  <w:bdr w:val="none" w:sz="0" w:space="0" w:color="auto" w:frame="1"/>
                </w:rPr>
                <w:t>управления персоналом</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в деятельности предприятий и его связь со стратегическими задачами организации;</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бизнес-процессы в сфере управления персоналом и роль в них линейных менеджеров и</w:t>
            </w:r>
            <w:r w:rsidRPr="00295F77">
              <w:rPr>
                <w:rStyle w:val="apple-converted-space"/>
                <w:rFonts w:ascii="Times New Roman" w:hAnsi="Times New Roman"/>
                <w:color w:val="000000"/>
                <w:sz w:val="24"/>
                <w:szCs w:val="24"/>
              </w:rPr>
              <w:t> </w:t>
            </w:r>
            <w:hyperlink r:id="rId9" w:tooltip="Специалисты" w:history="1">
              <w:r w:rsidRPr="00295F77">
                <w:rPr>
                  <w:rStyle w:val="ad"/>
                  <w:rFonts w:ascii="Times New Roman" w:hAnsi="Times New Roman"/>
                  <w:color w:val="000000"/>
                  <w:sz w:val="24"/>
                  <w:szCs w:val="24"/>
                  <w:u w:val="none"/>
                  <w:bdr w:val="none" w:sz="0" w:space="0" w:color="auto" w:frame="1"/>
                </w:rPr>
                <w:t>специалистов</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ПК-5.2. </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lang w:eastAsia="en-US"/>
              </w:rPr>
              <w:t xml:space="preserve">Умеет </w:t>
            </w:r>
            <w:r w:rsidRPr="00295F77">
              <w:rPr>
                <w:rFonts w:ascii="Times New Roman" w:hAnsi="Times New Roman"/>
                <w:color w:val="000000"/>
                <w:sz w:val="24"/>
                <w:szCs w:val="24"/>
              </w:rPr>
              <w:t>находить и обосновывать организационно-управленческие решения;  применять современные социальные технологии для реализации управленческих процессов;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ПК-5.3. </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Владеет </w:t>
            </w:r>
            <w:r w:rsidRPr="00295F77">
              <w:rPr>
                <w:rFonts w:ascii="Times New Roman" w:hAnsi="Times New Roman"/>
                <w:color w:val="000000"/>
                <w:sz w:val="24"/>
                <w:szCs w:val="24"/>
              </w:rPr>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3232" w:type="dxa"/>
          </w:tcPr>
          <w:p w:rsidR="001B731A" w:rsidRPr="00295F77" w:rsidRDefault="001B731A" w:rsidP="00295F77">
            <w:pPr>
              <w:autoSpaceDE w:val="0"/>
              <w:autoSpaceDN w:val="0"/>
              <w:adjustRightInd w:val="0"/>
              <w:spacing w:after="0" w:line="240" w:lineRule="auto"/>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Знать:</w:t>
            </w:r>
          </w:p>
          <w:p w:rsidR="001B731A" w:rsidRPr="00295F77" w:rsidRDefault="001B731A" w:rsidP="00295F77">
            <w:pPr>
              <w:shd w:val="clear" w:color="auto" w:fill="FFFFFF"/>
              <w:tabs>
                <w:tab w:val="left" w:pos="0"/>
                <w:tab w:val="left" w:pos="175"/>
              </w:tabs>
              <w:spacing w:after="0" w:line="240" w:lineRule="auto"/>
              <w:rPr>
                <w:rFonts w:ascii="Times New Roman" w:hAnsi="Times New Roman"/>
                <w:color w:val="000000"/>
                <w:sz w:val="24"/>
                <w:szCs w:val="24"/>
              </w:rPr>
            </w:pPr>
            <w:r w:rsidRPr="00295F77">
              <w:rPr>
                <w:rFonts w:ascii="Times New Roman" w:hAnsi="Times New Roman"/>
                <w:color w:val="000000"/>
                <w:sz w:val="24"/>
                <w:szCs w:val="24"/>
                <w:lang w:eastAsia="en-US"/>
              </w:rPr>
              <w:t xml:space="preserve"> - </w:t>
            </w:r>
            <w:r w:rsidRPr="00295F77">
              <w:rPr>
                <w:rFonts w:ascii="Times New Roman" w:hAnsi="Times New Roman"/>
                <w:color w:val="000000"/>
                <w:sz w:val="24"/>
                <w:szCs w:val="24"/>
              </w:rPr>
              <w:t>роль и место</w:t>
            </w:r>
            <w:r w:rsidRPr="00295F77">
              <w:rPr>
                <w:rStyle w:val="apple-converted-space"/>
                <w:rFonts w:ascii="Times New Roman" w:hAnsi="Times New Roman"/>
                <w:color w:val="000000"/>
                <w:sz w:val="24"/>
                <w:szCs w:val="24"/>
              </w:rPr>
              <w:t> </w:t>
            </w:r>
            <w:hyperlink r:id="rId10" w:tooltip="Управление персоналом" w:history="1">
              <w:r w:rsidRPr="00295F77">
                <w:rPr>
                  <w:rStyle w:val="ad"/>
                  <w:rFonts w:ascii="Times New Roman" w:hAnsi="Times New Roman"/>
                  <w:color w:val="000000"/>
                  <w:sz w:val="24"/>
                  <w:szCs w:val="24"/>
                  <w:u w:val="none"/>
                  <w:bdr w:val="none" w:sz="0" w:space="0" w:color="auto" w:frame="1"/>
                </w:rPr>
                <w:t>управления персоналом</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в деятельности предприятий и его связь со стратегическими задачами организации;</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xml:space="preserve"> - бизнес-процессы в сфере управления персоналом и роль в них линейных менеджеров и</w:t>
            </w:r>
            <w:r w:rsidRPr="00295F77">
              <w:rPr>
                <w:rStyle w:val="apple-converted-space"/>
                <w:rFonts w:ascii="Times New Roman" w:hAnsi="Times New Roman"/>
                <w:color w:val="000000"/>
                <w:sz w:val="24"/>
                <w:szCs w:val="24"/>
              </w:rPr>
              <w:t> </w:t>
            </w:r>
            <w:hyperlink r:id="rId11" w:tooltip="Специалисты" w:history="1">
              <w:r w:rsidRPr="00295F77">
                <w:rPr>
                  <w:rStyle w:val="ad"/>
                  <w:rFonts w:ascii="Times New Roman" w:hAnsi="Times New Roman"/>
                  <w:color w:val="000000"/>
                  <w:sz w:val="24"/>
                  <w:szCs w:val="24"/>
                  <w:u w:val="none"/>
                  <w:bdr w:val="none" w:sz="0" w:space="0" w:color="auto" w:frame="1"/>
                </w:rPr>
                <w:t>специалистов</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1B731A" w:rsidRPr="00295F77" w:rsidRDefault="001B731A" w:rsidP="00295F77">
            <w:pPr>
              <w:autoSpaceDE w:val="0"/>
              <w:autoSpaceDN w:val="0"/>
              <w:adjustRightInd w:val="0"/>
              <w:spacing w:after="0" w:line="240" w:lineRule="auto"/>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 xml:space="preserve">Уметь: </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color w:val="000000"/>
                <w:sz w:val="24"/>
                <w:szCs w:val="24"/>
                <w:lang w:eastAsia="en-US"/>
              </w:rPr>
              <w:t xml:space="preserve">  - </w:t>
            </w:r>
            <w:r w:rsidRPr="00295F77">
              <w:rPr>
                <w:rFonts w:ascii="Times New Roman" w:hAnsi="Times New Roman"/>
                <w:color w:val="000000"/>
                <w:sz w:val="24"/>
                <w:szCs w:val="24"/>
              </w:rPr>
              <w:t>находить и обосновывать организационно-управленческие решения;</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xml:space="preserve"> -  применять современные социальные технологии для реализации управленческих процессов;</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Владеть:</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lang w:eastAsia="en-US"/>
              </w:rPr>
              <w:t xml:space="preserve"> - </w:t>
            </w:r>
            <w:r w:rsidRPr="00295F77">
              <w:rPr>
                <w:rFonts w:ascii="Times New Roman" w:hAnsi="Times New Roman"/>
                <w:color w:val="000000"/>
                <w:sz w:val="24"/>
                <w:szCs w:val="24"/>
              </w:rPr>
              <w:t xml:space="preserve">навыками оценки персонала с целью принятия организационно-управленческих решений; </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 xml:space="preserve"> - методами реализации основных управленческих функций;  навыками оценки социальной значимости принимаемых управленческих решений;  </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rPr>
            </w:pPr>
            <w:r w:rsidRPr="00295F77">
              <w:rPr>
                <w:rFonts w:ascii="Times New Roman" w:hAnsi="Times New Roman"/>
                <w:color w:val="000000"/>
                <w:sz w:val="24"/>
                <w:szCs w:val="24"/>
              </w:rPr>
              <w:lastRenderedPageBreak/>
              <w:t xml:space="preserve"> - основными приемами принятия управленческих решений и оценки их последствий.</w:t>
            </w:r>
          </w:p>
        </w:tc>
      </w:tr>
      <w:tr w:rsidR="001B731A" w:rsidRPr="00295F77" w:rsidTr="00295F77">
        <w:tc>
          <w:tcPr>
            <w:tcW w:w="2581" w:type="dxa"/>
          </w:tcPr>
          <w:p w:rsidR="001B731A" w:rsidRPr="00295F77" w:rsidRDefault="001B731A" w:rsidP="00295F77">
            <w:pPr>
              <w:spacing w:after="0" w:line="240" w:lineRule="auto"/>
              <w:contextualSpacing/>
              <w:jc w:val="both"/>
              <w:rPr>
                <w:rFonts w:ascii="Times New Roman" w:hAnsi="Times New Roman"/>
                <w:bCs/>
                <w:color w:val="000000"/>
                <w:sz w:val="24"/>
                <w:szCs w:val="24"/>
                <w:shd w:val="clear" w:color="auto" w:fill="FFFFFF"/>
                <w:lang w:eastAsia="en-US"/>
              </w:rPr>
            </w:pPr>
            <w:r w:rsidRPr="00295F77">
              <w:rPr>
                <w:rFonts w:ascii="Times New Roman" w:hAnsi="Times New Roman"/>
                <w:bCs/>
                <w:color w:val="000000"/>
                <w:sz w:val="24"/>
                <w:szCs w:val="24"/>
                <w:shd w:val="clear" w:color="auto" w:fill="FFFFFF"/>
                <w:lang w:eastAsia="en-US"/>
              </w:rPr>
              <w:lastRenderedPageBreak/>
              <w:t>ПК-6</w:t>
            </w:r>
          </w:p>
          <w:p w:rsidR="001B731A" w:rsidRPr="00295F77" w:rsidRDefault="001B731A" w:rsidP="00295F77">
            <w:pPr>
              <w:spacing w:after="0" w:line="240" w:lineRule="auto"/>
              <w:contextualSpacing/>
              <w:jc w:val="both"/>
              <w:rPr>
                <w:rFonts w:ascii="Times New Roman" w:hAnsi="Times New Roman"/>
                <w:bCs/>
                <w:color w:val="000000"/>
                <w:sz w:val="24"/>
                <w:szCs w:val="24"/>
                <w:shd w:val="clear" w:color="auto" w:fill="FFFFFF"/>
                <w:lang w:eastAsia="en-US"/>
              </w:rPr>
            </w:pPr>
            <w:r w:rsidRPr="00295F77">
              <w:rPr>
                <w:rFonts w:ascii="Times New Roman" w:hAnsi="Times New Roman"/>
                <w:bCs/>
                <w:color w:val="000000"/>
                <w:sz w:val="24"/>
                <w:szCs w:val="24"/>
                <w:shd w:val="clear" w:color="auto" w:fill="FFFFFF"/>
                <w:lang w:eastAsia="en-US"/>
              </w:rPr>
              <w:t xml:space="preserve">Способен рассчитывать и анализировать затраты деятельности предприятий сферы туризма, стоимость экскурсионных маршрутов, туристского продукта в соответствии с требованиями потребителя и (или) туриста, обосновать управленческое </w:t>
            </w:r>
          </w:p>
          <w:p w:rsidR="001B731A" w:rsidRPr="00295F77" w:rsidRDefault="001B731A" w:rsidP="00295F77">
            <w:pPr>
              <w:autoSpaceDE w:val="0"/>
              <w:autoSpaceDN w:val="0"/>
              <w:adjustRightInd w:val="0"/>
              <w:spacing w:after="0" w:line="240" w:lineRule="auto"/>
              <w:rPr>
                <w:rFonts w:ascii="Times New Roman" w:hAnsi="Times New Roman"/>
                <w:bCs/>
                <w:color w:val="000000"/>
                <w:sz w:val="24"/>
                <w:szCs w:val="24"/>
                <w:shd w:val="clear" w:color="auto" w:fill="FFFFFF"/>
              </w:rPr>
            </w:pPr>
            <w:r w:rsidRPr="00295F77">
              <w:rPr>
                <w:rFonts w:ascii="Times New Roman" w:hAnsi="Times New Roman"/>
                <w:bCs/>
                <w:color w:val="000000"/>
                <w:sz w:val="24"/>
                <w:szCs w:val="24"/>
                <w:shd w:val="clear" w:color="auto" w:fill="FFFFFF"/>
              </w:rPr>
              <w:t>решение</w:t>
            </w:r>
          </w:p>
        </w:tc>
        <w:tc>
          <w:tcPr>
            <w:tcW w:w="354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ПК-6.1. </w:t>
            </w:r>
          </w:p>
          <w:p w:rsidR="001B731A" w:rsidRPr="00295F77" w:rsidRDefault="001B731A" w:rsidP="00295F77">
            <w:pPr>
              <w:pStyle w:val="a9"/>
              <w:ind w:left="0"/>
              <w:rPr>
                <w:b/>
                <w:color w:val="000000"/>
              </w:rPr>
            </w:pPr>
            <w:r w:rsidRPr="00295F77">
              <w:rPr>
                <w:color w:val="000000"/>
              </w:rPr>
              <w:t>Знает 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ПК-6.2. </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color w:val="000000"/>
                <w:sz w:val="24"/>
                <w:szCs w:val="24"/>
                <w:lang w:eastAsia="en-US"/>
              </w:rPr>
              <w:t xml:space="preserve">Умеет </w:t>
            </w:r>
            <w:r w:rsidRPr="00295F77">
              <w:rPr>
                <w:rFonts w:ascii="Times New Roman" w:hAnsi="Times New Roman"/>
                <w:color w:val="000000"/>
                <w:sz w:val="24"/>
                <w:szCs w:val="24"/>
              </w:rPr>
              <w:t xml:space="preserve">проводить исследования и обоснования экономической целесообразности выбираемых сфер предпринимательской </w:t>
            </w:r>
            <w:proofErr w:type="spellStart"/>
            <w:r w:rsidRPr="00295F77">
              <w:rPr>
                <w:rFonts w:ascii="Times New Roman" w:hAnsi="Times New Roman"/>
                <w:color w:val="000000"/>
                <w:sz w:val="24"/>
                <w:szCs w:val="24"/>
              </w:rPr>
              <w:t>деятельности;организационно-правовых</w:t>
            </w:r>
            <w:proofErr w:type="spellEnd"/>
            <w:r w:rsidRPr="00295F77">
              <w:rPr>
                <w:rFonts w:ascii="Times New Roman" w:hAnsi="Times New Roman"/>
                <w:color w:val="000000"/>
                <w:sz w:val="24"/>
                <w:szCs w:val="24"/>
              </w:rPr>
              <w:t xml:space="preserve"> форм предприятий в том числе и малых </w:t>
            </w:r>
            <w:proofErr w:type="spellStart"/>
            <w:r w:rsidRPr="00295F77">
              <w:rPr>
                <w:rFonts w:ascii="Times New Roman" w:hAnsi="Times New Roman"/>
                <w:color w:val="000000"/>
                <w:sz w:val="24"/>
                <w:szCs w:val="24"/>
              </w:rPr>
              <w:t>предприятий;разрабатывать</w:t>
            </w:r>
            <w:proofErr w:type="spellEnd"/>
            <w:r w:rsidRPr="00295F77">
              <w:rPr>
                <w:rFonts w:ascii="Times New Roman" w:hAnsi="Times New Roman"/>
                <w:color w:val="000000"/>
                <w:sz w:val="24"/>
                <w:szCs w:val="24"/>
              </w:rPr>
              <w:t xml:space="preserve"> мероприятия по повышению эффективности производства, снижению издержек на выпускаемую продукцию; росту производительности труда; повышению прибыли и рентабельности предприятия.</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ПК-6.3. </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Владеет </w:t>
            </w:r>
            <w:r w:rsidRPr="00295F77">
              <w:rPr>
                <w:rFonts w:ascii="Times New Roman" w:hAnsi="Times New Roman"/>
                <w:color w:val="000000"/>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c>
          <w:tcPr>
            <w:tcW w:w="3232"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rPr>
            </w:pPr>
            <w:r w:rsidRPr="00295F77">
              <w:rPr>
                <w:rFonts w:ascii="Times New Roman" w:hAnsi="Times New Roman"/>
                <w:b/>
                <w:color w:val="000000"/>
                <w:sz w:val="24"/>
                <w:szCs w:val="24"/>
              </w:rPr>
              <w:t>Знать:</w:t>
            </w:r>
          </w:p>
          <w:p w:rsidR="001B731A" w:rsidRPr="00295F77" w:rsidRDefault="001B731A" w:rsidP="00295F77">
            <w:pPr>
              <w:pStyle w:val="a9"/>
              <w:ind w:left="0"/>
              <w:rPr>
                <w:color w:val="000000"/>
              </w:rPr>
            </w:pPr>
            <w:r w:rsidRPr="00295F77">
              <w:rPr>
                <w:color w:val="000000"/>
              </w:rPr>
              <w:t>- 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B731A" w:rsidRPr="00295F77" w:rsidRDefault="001B731A" w:rsidP="00295F77">
            <w:pPr>
              <w:pStyle w:val="a9"/>
              <w:ind w:left="0"/>
              <w:rPr>
                <w:b/>
                <w:color w:val="000000"/>
              </w:rPr>
            </w:pPr>
            <w:r w:rsidRPr="00295F77">
              <w:rPr>
                <w:b/>
                <w:color w:val="000000"/>
              </w:rPr>
              <w:t>Уметь:</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 xml:space="preserve">- </w:t>
            </w:r>
            <w:r w:rsidRPr="00295F77">
              <w:rPr>
                <w:rFonts w:ascii="Times New Roman" w:hAnsi="Times New Roman"/>
                <w:color w:val="000000"/>
                <w:sz w:val="24"/>
                <w:szCs w:val="24"/>
              </w:rPr>
              <w:t xml:space="preserve">проводить исследования и обоснования экономической целесообразности выбираемых сфер предпринимательской </w:t>
            </w:r>
            <w:proofErr w:type="spellStart"/>
            <w:r w:rsidRPr="00295F77">
              <w:rPr>
                <w:rFonts w:ascii="Times New Roman" w:hAnsi="Times New Roman"/>
                <w:color w:val="000000"/>
                <w:sz w:val="24"/>
                <w:szCs w:val="24"/>
              </w:rPr>
              <w:t>деятельности;организационно-правовых</w:t>
            </w:r>
            <w:proofErr w:type="spellEnd"/>
            <w:r w:rsidRPr="00295F77">
              <w:rPr>
                <w:rFonts w:ascii="Times New Roman" w:hAnsi="Times New Roman"/>
                <w:color w:val="000000"/>
                <w:sz w:val="24"/>
                <w:szCs w:val="24"/>
              </w:rPr>
              <w:t xml:space="preserve"> форм предприятий в том числе и малых предприятий;</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 xml:space="preserve"> - </w:t>
            </w:r>
            <w:r w:rsidRPr="00295F77">
              <w:rPr>
                <w:rFonts w:ascii="Times New Roman" w:hAnsi="Times New Roman"/>
                <w:color w:val="000000"/>
                <w:sz w:val="24"/>
                <w:szCs w:val="24"/>
              </w:rPr>
              <w:t xml:space="preserve">разрабатывать мероприятия по повышению эффективности производства, снижению издержек на выпускаемую продукцию;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росту производительности труда; </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color w:val="000000"/>
                <w:sz w:val="24"/>
                <w:szCs w:val="24"/>
              </w:rPr>
              <w:t xml:space="preserve"> -повышению прибыли и рентабельности предприятия.</w:t>
            </w:r>
          </w:p>
          <w:p w:rsidR="001B731A" w:rsidRPr="00295F77" w:rsidRDefault="001B731A" w:rsidP="00295F77">
            <w:pPr>
              <w:widowControl w:val="0"/>
              <w:numPr>
                <w:ilvl w:val="0"/>
                <w:numId w:val="14"/>
              </w:numPr>
              <w:autoSpaceDE w:val="0"/>
              <w:autoSpaceDN w:val="0"/>
              <w:adjustRightInd w:val="0"/>
              <w:spacing w:after="0" w:line="240" w:lineRule="auto"/>
              <w:ind w:left="0"/>
              <w:contextualSpacing/>
              <w:jc w:val="both"/>
              <w:rPr>
                <w:rFonts w:ascii="Times New Roman" w:hAnsi="Times New Roman"/>
                <w:b/>
                <w:color w:val="000000"/>
                <w:sz w:val="24"/>
                <w:szCs w:val="24"/>
              </w:rPr>
            </w:pPr>
            <w:r w:rsidRPr="00295F77">
              <w:rPr>
                <w:rFonts w:ascii="Times New Roman" w:hAnsi="Times New Roman"/>
                <w:b/>
                <w:color w:val="000000"/>
                <w:sz w:val="24"/>
                <w:szCs w:val="24"/>
              </w:rPr>
              <w:t>Владеть:</w:t>
            </w:r>
          </w:p>
          <w:p w:rsidR="001B731A" w:rsidRPr="00295F77" w:rsidRDefault="001B731A" w:rsidP="00295F77">
            <w:pPr>
              <w:widowControl w:val="0"/>
              <w:numPr>
                <w:ilvl w:val="0"/>
                <w:numId w:val="13"/>
              </w:numPr>
              <w:autoSpaceDE w:val="0"/>
              <w:autoSpaceDN w:val="0"/>
              <w:adjustRightInd w:val="0"/>
              <w:spacing w:after="0" w:line="240" w:lineRule="auto"/>
              <w:ind w:left="0"/>
              <w:contextualSpacing/>
              <w:jc w:val="both"/>
              <w:rPr>
                <w:rFonts w:ascii="Times New Roman" w:hAnsi="Times New Roman"/>
                <w:b/>
                <w:color w:val="000000"/>
                <w:sz w:val="24"/>
                <w:szCs w:val="24"/>
              </w:rPr>
            </w:pPr>
            <w:r w:rsidRPr="00295F77">
              <w:rPr>
                <w:rFonts w:ascii="Times New Roman" w:hAnsi="Times New Roman"/>
                <w:color w:val="000000"/>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E90D09">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lastRenderedPageBreak/>
        <w:t>2.Место дисциплины (модуля) в структуре образовательной программы</w:t>
      </w:r>
    </w:p>
    <w:p w:rsidR="001B731A" w:rsidRPr="006D1532" w:rsidRDefault="001B731A" w:rsidP="000F2EDB">
      <w:pPr>
        <w:spacing w:after="0" w:line="240" w:lineRule="auto"/>
        <w:ind w:firstLine="709"/>
        <w:jc w:val="both"/>
        <w:rPr>
          <w:rFonts w:ascii="Times New Roman" w:hAnsi="Times New Roman"/>
          <w:color w:val="000000"/>
          <w:sz w:val="24"/>
          <w:szCs w:val="24"/>
        </w:rPr>
      </w:pPr>
      <w:r w:rsidRPr="006D1532">
        <w:rPr>
          <w:rFonts w:ascii="Times New Roman" w:hAnsi="Times New Roman"/>
          <w:color w:val="000000"/>
          <w:sz w:val="24"/>
          <w:szCs w:val="24"/>
        </w:rPr>
        <w:t>Дисциплина относится к части, формируемой участниками образовательных отношений Блока 1 «Дисциплины (модули)» учебного плана.</w:t>
      </w:r>
    </w:p>
    <w:p w:rsidR="001B731A" w:rsidRPr="006D1532" w:rsidRDefault="001B731A" w:rsidP="003C5952">
      <w:pPr>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Дисциплина находится в логической и содержательно-методической взаимосвязи с другими частями 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3421"/>
        <w:gridCol w:w="2835"/>
        <w:gridCol w:w="1701"/>
      </w:tblGrid>
      <w:tr w:rsidR="001B731A" w:rsidRPr="00295F77" w:rsidTr="00E40C9A">
        <w:trPr>
          <w:trHeight w:val="556"/>
        </w:trPr>
        <w:tc>
          <w:tcPr>
            <w:tcW w:w="1819"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Код компетенции</w:t>
            </w:r>
          </w:p>
        </w:tc>
        <w:tc>
          <w:tcPr>
            <w:tcW w:w="342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Предшествующие дисциплины</w:t>
            </w:r>
          </w:p>
        </w:tc>
        <w:tc>
          <w:tcPr>
            <w:tcW w:w="2835"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Параллельно осваиваемые</w:t>
            </w:r>
          </w:p>
        </w:tc>
        <w:tc>
          <w:tcPr>
            <w:tcW w:w="170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Последующие дисциплины</w:t>
            </w:r>
          </w:p>
        </w:tc>
      </w:tr>
      <w:tr w:rsidR="001B731A" w:rsidRPr="00295F77" w:rsidTr="00E40C9A">
        <w:trPr>
          <w:trHeight w:val="1683"/>
        </w:trPr>
        <w:tc>
          <w:tcPr>
            <w:tcW w:w="1819" w:type="dxa"/>
          </w:tcPr>
          <w:p w:rsidR="001B731A" w:rsidRPr="00295F77"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lang w:eastAsia="en-US"/>
              </w:rPr>
              <w:t>ПК-5</w:t>
            </w:r>
          </w:p>
        </w:tc>
        <w:tc>
          <w:tcPr>
            <w:tcW w:w="3421" w:type="dxa"/>
          </w:tcPr>
          <w:p w:rsidR="001B731A"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Менеджмент туризма и гостеприимства</w:t>
            </w:r>
          </w:p>
          <w:p w:rsidR="001B731A" w:rsidRPr="006D1532"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Тайм-менеджмент</w:t>
            </w:r>
          </w:p>
          <w:p w:rsidR="001B731A" w:rsidRPr="006D1532"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Основы социального государства</w:t>
            </w:r>
          </w:p>
          <w:p w:rsidR="001B731A"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Методы принятия управленческих ресурсов</w:t>
            </w:r>
          </w:p>
          <w:p w:rsidR="001B731A" w:rsidRPr="00973495" w:rsidRDefault="001B731A" w:rsidP="00973495">
            <w:pPr>
              <w:suppressAutoHyphens/>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Управление человеческими </w:t>
            </w:r>
            <w:r>
              <w:rPr>
                <w:rFonts w:ascii="Times New Roman" w:hAnsi="Times New Roman"/>
                <w:color w:val="000000"/>
                <w:sz w:val="24"/>
                <w:szCs w:val="24"/>
                <w:lang w:eastAsia="en-US"/>
              </w:rPr>
              <w:t>ресурсами</w:t>
            </w:r>
          </w:p>
        </w:tc>
        <w:tc>
          <w:tcPr>
            <w:tcW w:w="2835" w:type="dxa"/>
          </w:tcPr>
          <w:p w:rsidR="001B731A" w:rsidRPr="006D1532" w:rsidRDefault="001B731A" w:rsidP="00E40C9A">
            <w:pPr>
              <w:spacing w:after="0" w:line="240" w:lineRule="auto"/>
              <w:rPr>
                <w:rFonts w:ascii="Times New Roman" w:hAnsi="Times New Roman"/>
                <w:color w:val="000000"/>
                <w:sz w:val="24"/>
                <w:szCs w:val="24"/>
              </w:rPr>
            </w:pPr>
            <w:r w:rsidRPr="006D1532">
              <w:rPr>
                <w:rFonts w:ascii="Times New Roman" w:hAnsi="Times New Roman"/>
                <w:color w:val="000000"/>
                <w:sz w:val="24"/>
                <w:szCs w:val="24"/>
                <w:lang w:eastAsia="en-US"/>
              </w:rPr>
              <w:t>Стратегическое планирование в туризме</w:t>
            </w:r>
          </w:p>
        </w:tc>
        <w:tc>
          <w:tcPr>
            <w:tcW w:w="1701" w:type="dxa"/>
          </w:tcPr>
          <w:p w:rsidR="001B731A" w:rsidRPr="006D1532" w:rsidRDefault="001B731A" w:rsidP="0019603F">
            <w:pPr>
              <w:widowControl w:val="0"/>
              <w:autoSpaceDE w:val="0"/>
              <w:autoSpaceDN w:val="0"/>
              <w:adjustRightInd w:val="0"/>
              <w:spacing w:after="0" w:line="240" w:lineRule="auto"/>
              <w:rPr>
                <w:rFonts w:ascii="Times New Roman" w:hAnsi="Times New Roman"/>
                <w:color w:val="000000"/>
                <w:sz w:val="24"/>
                <w:szCs w:val="24"/>
                <w:highlight w:val="cyan"/>
              </w:rPr>
            </w:pPr>
          </w:p>
        </w:tc>
      </w:tr>
      <w:tr w:rsidR="001B731A" w:rsidRPr="00295F77" w:rsidTr="00E40C9A">
        <w:trPr>
          <w:trHeight w:val="1126"/>
        </w:trPr>
        <w:tc>
          <w:tcPr>
            <w:tcW w:w="1819" w:type="dxa"/>
          </w:tcPr>
          <w:p w:rsidR="001B731A" w:rsidRPr="006D1532" w:rsidRDefault="001B731A" w:rsidP="0019603F">
            <w:pPr>
              <w:suppressAutoHyphens/>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ПК-6</w:t>
            </w:r>
          </w:p>
        </w:tc>
        <w:tc>
          <w:tcPr>
            <w:tcW w:w="342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Экономика предприятий сферы туризма и экскурсионного </w:t>
            </w:r>
            <w:r>
              <w:rPr>
                <w:rFonts w:ascii="Times New Roman" w:hAnsi="Times New Roman"/>
                <w:color w:val="000000"/>
                <w:sz w:val="24"/>
                <w:szCs w:val="24"/>
              </w:rPr>
              <w:t>обслуживания</w:t>
            </w:r>
          </w:p>
        </w:tc>
        <w:tc>
          <w:tcPr>
            <w:tcW w:w="2835" w:type="dxa"/>
          </w:tcPr>
          <w:p w:rsidR="001B731A" w:rsidRDefault="001B731A" w:rsidP="0019603F">
            <w:pPr>
              <w:spacing w:after="0" w:line="240" w:lineRule="auto"/>
              <w:rPr>
                <w:rFonts w:ascii="Times New Roman" w:hAnsi="Times New Roman"/>
                <w:color w:val="000000"/>
                <w:sz w:val="24"/>
                <w:szCs w:val="24"/>
              </w:rPr>
            </w:pPr>
            <w:r>
              <w:rPr>
                <w:rFonts w:ascii="Times New Roman" w:hAnsi="Times New Roman"/>
                <w:color w:val="000000"/>
                <w:sz w:val="24"/>
                <w:szCs w:val="24"/>
              </w:rPr>
              <w:t>Анализ финансово-хозяйственной деятельности туристского предприятия</w:t>
            </w:r>
          </w:p>
          <w:p w:rsidR="001B731A" w:rsidRPr="006D1532" w:rsidRDefault="001B731A" w:rsidP="0019603F">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Стратегическое планирование в </w:t>
            </w:r>
            <w:r>
              <w:rPr>
                <w:rFonts w:ascii="Times New Roman" w:hAnsi="Times New Roman"/>
                <w:color w:val="000000"/>
                <w:sz w:val="24"/>
                <w:szCs w:val="24"/>
              </w:rPr>
              <w:t>туризме</w:t>
            </w:r>
          </w:p>
        </w:tc>
        <w:tc>
          <w:tcPr>
            <w:tcW w:w="1701" w:type="dxa"/>
          </w:tcPr>
          <w:p w:rsidR="001B731A" w:rsidRPr="006D1532" w:rsidRDefault="001B731A" w:rsidP="0019603F">
            <w:pPr>
              <w:widowControl w:val="0"/>
              <w:autoSpaceDE w:val="0"/>
              <w:autoSpaceDN w:val="0"/>
              <w:adjustRightInd w:val="0"/>
              <w:spacing w:after="0" w:line="240" w:lineRule="auto"/>
              <w:rPr>
                <w:rFonts w:ascii="Times New Roman" w:hAnsi="Times New Roman"/>
                <w:color w:val="000000"/>
                <w:sz w:val="24"/>
                <w:szCs w:val="24"/>
                <w:highlight w:val="cyan"/>
              </w:rPr>
            </w:pPr>
          </w:p>
        </w:tc>
      </w:tr>
    </w:tbl>
    <w:p w:rsidR="001B731A" w:rsidRPr="0028090A" w:rsidRDefault="001B731A" w:rsidP="0028090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731A" w:rsidRPr="006D1532" w:rsidRDefault="001B731A" w:rsidP="00A6419D">
      <w:pPr>
        <w:spacing w:after="0" w:line="240" w:lineRule="auto"/>
        <w:ind w:firstLine="567"/>
        <w:jc w:val="both"/>
        <w:rPr>
          <w:rFonts w:ascii="Times New Roman" w:hAnsi="Times New Roman"/>
          <w:color w:val="000000"/>
          <w:sz w:val="24"/>
          <w:szCs w:val="24"/>
        </w:rPr>
      </w:pPr>
      <w:r w:rsidRPr="006D1532">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3.Объем дисциплины</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highlight w:val="re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
        <w:gridCol w:w="5721"/>
        <w:gridCol w:w="1084"/>
        <w:gridCol w:w="1186"/>
        <w:gridCol w:w="1186"/>
      </w:tblGrid>
      <w:tr w:rsidR="009E3A1B" w:rsidRPr="00295F77" w:rsidTr="000F12A3">
        <w:tc>
          <w:tcPr>
            <w:tcW w:w="6004" w:type="dxa"/>
            <w:gridSpan w:val="2"/>
            <w:vMerge w:val="restart"/>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Виды учебной работы</w:t>
            </w:r>
          </w:p>
        </w:tc>
        <w:tc>
          <w:tcPr>
            <w:tcW w:w="3456" w:type="dxa"/>
            <w:gridSpan w:val="3"/>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Формы обучения</w:t>
            </w:r>
          </w:p>
        </w:tc>
      </w:tr>
      <w:tr w:rsidR="009E3A1B" w:rsidRPr="00295F77" w:rsidTr="000D2627">
        <w:tc>
          <w:tcPr>
            <w:tcW w:w="6004" w:type="dxa"/>
            <w:gridSpan w:val="2"/>
            <w:vMerge/>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Очная</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Заочная</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Pr>
                <w:rFonts w:ascii="Times New Roman" w:hAnsi="Times New Roman"/>
                <w:b/>
                <w:i/>
                <w:color w:val="000000"/>
                <w:sz w:val="24"/>
                <w:szCs w:val="24"/>
              </w:rPr>
              <w:t xml:space="preserve">Очно-заочная </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Общая трудоемкость</w:t>
            </w:r>
            <w:r w:rsidRPr="00295F77">
              <w:rPr>
                <w:rFonts w:ascii="Times New Roman" w:hAnsi="Times New Roman"/>
                <w:color w:val="000000"/>
                <w:sz w:val="24"/>
                <w:szCs w:val="24"/>
              </w:rPr>
              <w:t>: зачетные единицы/часы</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Семестр</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7</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5 курс</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95F77">
              <w:rPr>
                <w:rFonts w:ascii="Times New Roman" w:hAnsi="Times New Roman"/>
                <w:b/>
                <w:color w:val="000000"/>
                <w:sz w:val="24"/>
                <w:szCs w:val="24"/>
              </w:rPr>
              <w:t>Контактная</w:t>
            </w:r>
            <w:proofErr w:type="gramEnd"/>
            <w:r w:rsidRPr="00295F77">
              <w:rPr>
                <w:rFonts w:ascii="Times New Roman" w:hAnsi="Times New Roman"/>
                <w:b/>
                <w:color w:val="000000"/>
                <w:sz w:val="24"/>
                <w:szCs w:val="24"/>
              </w:rPr>
              <w:t xml:space="preserve"> </w:t>
            </w:r>
            <w:proofErr w:type="spellStart"/>
            <w:r w:rsidRPr="00295F77">
              <w:rPr>
                <w:rFonts w:ascii="Times New Roman" w:hAnsi="Times New Roman"/>
                <w:b/>
                <w:color w:val="000000"/>
                <w:sz w:val="24"/>
                <w:szCs w:val="24"/>
              </w:rPr>
              <w:t>работас</w:t>
            </w:r>
            <w:proofErr w:type="spellEnd"/>
            <w:r w:rsidRPr="00295F77">
              <w:rPr>
                <w:rFonts w:ascii="Times New Roman" w:hAnsi="Times New Roman"/>
                <w:b/>
                <w:color w:val="000000"/>
                <w:sz w:val="24"/>
                <w:szCs w:val="24"/>
              </w:rPr>
              <w:t xml:space="preserve"> преподавателем</w:t>
            </w:r>
            <w:r w:rsidRPr="00295F77">
              <w:rPr>
                <w:rFonts w:ascii="Times New Roman" w:hAnsi="Times New Roman"/>
                <w:color w:val="000000"/>
                <w:sz w:val="24"/>
                <w:szCs w:val="24"/>
              </w:rPr>
              <w:t>:</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r>
      <w:tr w:rsidR="009E3A1B" w:rsidRPr="00295F77" w:rsidTr="000D2627">
        <w:tc>
          <w:tcPr>
            <w:tcW w:w="283" w:type="dxa"/>
            <w:vMerge w:val="restart"/>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Лекционные занятия</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18</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Практические занятия </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34</w:t>
            </w:r>
            <w:r>
              <w:rPr>
                <w:rFonts w:ascii="Times New Roman" w:hAnsi="Times New Roman"/>
                <w:color w:val="000000"/>
                <w:sz w:val="24"/>
                <w:szCs w:val="24"/>
              </w:rPr>
              <w:t>*</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r>
              <w:rPr>
                <w:rFonts w:ascii="Times New Roman" w:hAnsi="Times New Roman"/>
                <w:color w:val="000000"/>
                <w:sz w:val="24"/>
                <w:szCs w:val="24"/>
              </w:rPr>
              <w:t>*</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Лабораторные работы </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Промежуточная аттестация: зачет (</w:t>
            </w:r>
            <w:r w:rsidRPr="00295F77">
              <w:rPr>
                <w:rFonts w:ascii="Times New Roman" w:hAnsi="Times New Roman"/>
                <w:i/>
                <w:color w:val="000000"/>
                <w:sz w:val="24"/>
                <w:szCs w:val="24"/>
              </w:rPr>
              <w:t>в том числе: в форме контактной работы/в форме СРС)</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Самостоятельная работа</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90</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126</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110</w:t>
            </w:r>
          </w:p>
        </w:tc>
      </w:tr>
    </w:tbl>
    <w:p w:rsidR="001B731A" w:rsidRDefault="001B731A" w:rsidP="0028090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lastRenderedPageBreak/>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0F2EDB">
      <w:pPr>
        <w:pStyle w:val="a9"/>
        <w:numPr>
          <w:ilvl w:val="1"/>
          <w:numId w:val="22"/>
        </w:numPr>
        <w:jc w:val="center"/>
        <w:rPr>
          <w:b/>
          <w:color w:val="000000"/>
        </w:rPr>
      </w:pPr>
      <w:r w:rsidRPr="006D1532">
        <w:rPr>
          <w:b/>
          <w:color w:val="000000"/>
        </w:rPr>
        <w:t>Распределение часов по разделам/темам и видам работы</w:t>
      </w:r>
    </w:p>
    <w:p w:rsidR="001B731A" w:rsidRPr="006D1532" w:rsidRDefault="001B731A" w:rsidP="000F2EDB">
      <w:pPr>
        <w:pStyle w:val="a9"/>
        <w:numPr>
          <w:ilvl w:val="2"/>
          <w:numId w:val="22"/>
        </w:numPr>
        <w:jc w:val="center"/>
        <w:rPr>
          <w:b/>
          <w:color w:val="000000"/>
        </w:rPr>
      </w:pPr>
      <w:r w:rsidRPr="006D1532">
        <w:rPr>
          <w:b/>
          <w:color w:val="000000"/>
        </w:rPr>
        <w:t>Очная форма обучения</w:t>
      </w:r>
    </w:p>
    <w:p w:rsidR="001B731A" w:rsidRPr="006D1532" w:rsidRDefault="001B731A" w:rsidP="000F2EDB">
      <w:pPr>
        <w:widowControl w:val="0"/>
        <w:autoSpaceDE w:val="0"/>
        <w:autoSpaceDN w:val="0"/>
        <w:adjustRightInd w:val="0"/>
        <w:spacing w:after="0" w:line="240" w:lineRule="auto"/>
        <w:ind w:left="1080"/>
        <w:contextualSpacing/>
        <w:jc w:val="center"/>
        <w:rPr>
          <w:rFonts w:ascii="Times New Roman" w:hAnsi="Times New Roman"/>
          <w:b/>
          <w:color w:val="000000"/>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2383"/>
        <w:gridCol w:w="1276"/>
        <w:gridCol w:w="1336"/>
        <w:gridCol w:w="1418"/>
        <w:gridCol w:w="2410"/>
      </w:tblGrid>
      <w:tr w:rsidR="001B731A" w:rsidRPr="00295F77" w:rsidTr="00295F77">
        <w:tc>
          <w:tcPr>
            <w:tcW w:w="562"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383"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440" w:type="dxa"/>
            <w:gridSpan w:val="4"/>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1B731A" w:rsidRPr="00295F77" w:rsidTr="00295F77">
        <w:tc>
          <w:tcPr>
            <w:tcW w:w="562"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2383"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4030" w:type="dxa"/>
            <w:gridSpan w:val="3"/>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1B731A" w:rsidRPr="00295F77" w:rsidTr="00295F77">
        <w:tc>
          <w:tcPr>
            <w:tcW w:w="562"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383"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336" w:type="dxa"/>
          </w:tcPr>
          <w:p w:rsidR="001B731A" w:rsidRPr="00295F77" w:rsidRDefault="001B731A" w:rsidP="00295F77">
            <w:pPr>
              <w:widowControl w:val="0"/>
              <w:autoSpaceDE w:val="0"/>
              <w:autoSpaceDN w:val="0"/>
              <w:adjustRightInd w:val="0"/>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 xml:space="preserve">           ПЗ</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 Источники финансирования деятельности предприятия</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Планирование инвестиций</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w:t>
            </w:r>
          </w:p>
        </w:tc>
      </w:tr>
      <w:tr w:rsidR="001B731A" w:rsidRPr="00295F77" w:rsidTr="00295F77">
        <w:tc>
          <w:tcPr>
            <w:tcW w:w="562" w:type="dxa"/>
          </w:tcPr>
          <w:p w:rsidR="001B731A" w:rsidRPr="00295F77" w:rsidRDefault="001B731A" w:rsidP="00295F77">
            <w:pPr>
              <w:widowControl w:val="0"/>
              <w:autoSpaceDE w:val="0"/>
              <w:autoSpaceDN w:val="0"/>
              <w:adjustRightInd w:val="0"/>
              <w:spacing w:after="0" w:line="240" w:lineRule="auto"/>
              <w:ind w:left="360"/>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Итого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18</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34</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90</w:t>
            </w:r>
          </w:p>
        </w:tc>
      </w:tr>
    </w:tbl>
    <w:p w:rsidR="001B731A" w:rsidRPr="006D1532" w:rsidRDefault="001B731A" w:rsidP="003C5952">
      <w:pPr>
        <w:widowControl w:val="0"/>
        <w:autoSpaceDE w:val="0"/>
        <w:autoSpaceDN w:val="0"/>
        <w:adjustRightInd w:val="0"/>
        <w:spacing w:after="0" w:line="240" w:lineRule="auto"/>
        <w:ind w:left="360"/>
        <w:jc w:val="both"/>
        <w:rPr>
          <w:rFonts w:ascii="Times New Roman" w:hAnsi="Times New Roman"/>
          <w:color w:val="000000"/>
          <w:sz w:val="24"/>
          <w:szCs w:val="24"/>
        </w:rPr>
      </w:pPr>
      <w:r w:rsidRPr="006D1532">
        <w:rPr>
          <w:rFonts w:ascii="Times New Roman" w:hAnsi="Times New Roman"/>
          <w:color w:val="000000"/>
          <w:sz w:val="24"/>
          <w:szCs w:val="24"/>
        </w:rPr>
        <w:t>*- в интерактивной форме</w:t>
      </w: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6D1532">
      <w:pPr>
        <w:pStyle w:val="a9"/>
        <w:numPr>
          <w:ilvl w:val="2"/>
          <w:numId w:val="22"/>
        </w:numPr>
        <w:jc w:val="center"/>
        <w:rPr>
          <w:b/>
          <w:color w:val="000000"/>
        </w:rPr>
      </w:pPr>
      <w:r w:rsidRPr="006D1532">
        <w:rPr>
          <w:b/>
          <w:color w:val="000000"/>
        </w:rPr>
        <w:t>Заочная форма обучения</w:t>
      </w:r>
    </w:p>
    <w:p w:rsidR="001B731A" w:rsidRPr="006D1532" w:rsidRDefault="001B731A" w:rsidP="006D1532">
      <w:pPr>
        <w:widowControl w:val="0"/>
        <w:autoSpaceDE w:val="0"/>
        <w:autoSpaceDN w:val="0"/>
        <w:adjustRightInd w:val="0"/>
        <w:spacing w:after="0" w:line="240" w:lineRule="auto"/>
        <w:ind w:left="1080"/>
        <w:contextualSpacing/>
        <w:jc w:val="center"/>
        <w:rPr>
          <w:rFonts w:ascii="Times New Roman" w:hAnsi="Times New Roman"/>
          <w:b/>
          <w:color w:val="000000"/>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516"/>
        <w:gridCol w:w="1206"/>
        <w:gridCol w:w="1275"/>
        <w:gridCol w:w="1418"/>
        <w:gridCol w:w="2410"/>
      </w:tblGrid>
      <w:tr w:rsidR="001B731A" w:rsidRPr="00295F77" w:rsidTr="00295F77">
        <w:tc>
          <w:tcPr>
            <w:tcW w:w="56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516"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309" w:type="dxa"/>
            <w:gridSpan w:val="4"/>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1B731A" w:rsidRPr="00295F77" w:rsidTr="00295F77">
        <w:tc>
          <w:tcPr>
            <w:tcW w:w="560"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2516"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3899" w:type="dxa"/>
            <w:gridSpan w:val="3"/>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1B731A" w:rsidRPr="00295F77" w:rsidTr="00295F77">
        <w:tc>
          <w:tcPr>
            <w:tcW w:w="56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ПЗ</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0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516"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516"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Эффективность </w:t>
            </w:r>
            <w:r w:rsidRPr="00295F77">
              <w:rPr>
                <w:rFonts w:ascii="Times New Roman" w:hAnsi="Times New Roman"/>
                <w:color w:val="000000"/>
                <w:sz w:val="24"/>
                <w:szCs w:val="24"/>
              </w:rPr>
              <w:lastRenderedPageBreak/>
              <w:t>бизнес-плана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16</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Итого </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126</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 в интерактивной форме</w:t>
      </w:r>
    </w:p>
    <w:p w:rsidR="002C0C64" w:rsidRPr="006D1532" w:rsidRDefault="002C0C64" w:rsidP="003C5952">
      <w:pPr>
        <w:widowControl w:val="0"/>
        <w:autoSpaceDE w:val="0"/>
        <w:autoSpaceDN w:val="0"/>
        <w:adjustRightInd w:val="0"/>
        <w:spacing w:after="0" w:line="240" w:lineRule="auto"/>
        <w:jc w:val="both"/>
        <w:rPr>
          <w:rFonts w:ascii="Times New Roman" w:hAnsi="Times New Roman"/>
          <w:color w:val="000000"/>
          <w:sz w:val="24"/>
          <w:szCs w:val="24"/>
        </w:rPr>
      </w:pPr>
    </w:p>
    <w:p w:rsidR="002C0C64" w:rsidRPr="006D1532" w:rsidRDefault="002C0C64" w:rsidP="002C0C64">
      <w:pPr>
        <w:pStyle w:val="a9"/>
        <w:numPr>
          <w:ilvl w:val="2"/>
          <w:numId w:val="22"/>
        </w:numPr>
        <w:rPr>
          <w:b/>
          <w:color w:val="000000"/>
        </w:rPr>
      </w:pPr>
      <w:r>
        <w:rPr>
          <w:b/>
          <w:color w:val="000000"/>
        </w:rPr>
        <w:t>Очно-з</w:t>
      </w:r>
      <w:r w:rsidRPr="006D1532">
        <w:rPr>
          <w:b/>
          <w:color w:val="000000"/>
        </w:rPr>
        <w:t>аочная форма обучения</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516"/>
        <w:gridCol w:w="1206"/>
        <w:gridCol w:w="1275"/>
        <w:gridCol w:w="1418"/>
        <w:gridCol w:w="2410"/>
      </w:tblGrid>
      <w:tr w:rsidR="002C0C64" w:rsidRPr="00295F77" w:rsidTr="00B70AA3">
        <w:tc>
          <w:tcPr>
            <w:tcW w:w="560"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xml:space="preserve">№ </w:t>
            </w:r>
            <w:proofErr w:type="gramStart"/>
            <w:r w:rsidRPr="00295F77">
              <w:rPr>
                <w:rFonts w:ascii="Times New Roman" w:hAnsi="Times New Roman"/>
                <w:b/>
                <w:color w:val="000000"/>
                <w:sz w:val="24"/>
                <w:szCs w:val="24"/>
              </w:rPr>
              <w:t>п</w:t>
            </w:r>
            <w:proofErr w:type="gramEnd"/>
            <w:r w:rsidRPr="00295F77">
              <w:rPr>
                <w:rFonts w:ascii="Times New Roman" w:hAnsi="Times New Roman"/>
                <w:b/>
                <w:color w:val="000000"/>
                <w:sz w:val="24"/>
                <w:szCs w:val="24"/>
              </w:rPr>
              <w:t>/п</w:t>
            </w:r>
          </w:p>
        </w:tc>
        <w:tc>
          <w:tcPr>
            <w:tcW w:w="2516"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309" w:type="dxa"/>
            <w:gridSpan w:val="4"/>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2C0C64" w:rsidRPr="00295F77" w:rsidTr="00B70AA3">
        <w:tc>
          <w:tcPr>
            <w:tcW w:w="560" w:type="dxa"/>
            <w:vMerge/>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tc>
        <w:tc>
          <w:tcPr>
            <w:tcW w:w="2516" w:type="dxa"/>
            <w:vMerge/>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tc>
        <w:tc>
          <w:tcPr>
            <w:tcW w:w="3899" w:type="dxa"/>
            <w:gridSpan w:val="3"/>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2C0C64" w:rsidRPr="00295F77" w:rsidTr="00B70AA3">
        <w:tc>
          <w:tcPr>
            <w:tcW w:w="560"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ПЗ</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Сущность и содержание </w:t>
            </w:r>
            <w:proofErr w:type="gramStart"/>
            <w:r w:rsidRPr="00295F77">
              <w:rPr>
                <w:rFonts w:ascii="Times New Roman" w:hAnsi="Times New Roman"/>
                <w:color w:val="000000"/>
                <w:sz w:val="24"/>
                <w:szCs w:val="24"/>
              </w:rPr>
              <w:t>бизнес-планирования</w:t>
            </w:r>
            <w:proofErr w:type="gramEnd"/>
            <w:r w:rsidRPr="00295F77">
              <w:rPr>
                <w:rFonts w:ascii="Times New Roman" w:hAnsi="Times New Roman"/>
                <w:color w:val="000000"/>
                <w:sz w:val="24"/>
                <w:szCs w:val="24"/>
              </w:rPr>
              <w:t>. Методика разработки бизнес-плана туристского</w:t>
            </w:r>
          </w:p>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0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516" w:type="dxa"/>
          </w:tcPr>
          <w:p w:rsidR="002C0C64" w:rsidRPr="00295F77" w:rsidRDefault="002C0C64" w:rsidP="00B70AA3">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516" w:type="dxa"/>
          </w:tcPr>
          <w:p w:rsidR="002C0C64" w:rsidRPr="00295F77" w:rsidRDefault="002C0C64" w:rsidP="00B70AA3">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bookmarkStart w:id="0" w:name="_GoBack"/>
            <w:bookmarkEnd w:id="0"/>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Итого </w:t>
            </w:r>
          </w:p>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2C0C64">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r>
              <w:rPr>
                <w:rFonts w:ascii="Times New Roman" w:hAnsi="Times New Roman"/>
                <w:color w:val="000000"/>
                <w:sz w:val="24"/>
                <w:szCs w:val="24"/>
              </w:rPr>
              <w:t>10</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427520">
      <w:pPr>
        <w:numPr>
          <w:ilvl w:val="1"/>
          <w:numId w:val="23"/>
        </w:numPr>
        <w:autoSpaceDE w:val="0"/>
        <w:autoSpaceDN w:val="0"/>
        <w:adjustRightInd w:val="0"/>
        <w:spacing w:after="0" w:line="240" w:lineRule="auto"/>
        <w:ind w:firstLine="66"/>
        <w:jc w:val="both"/>
        <w:rPr>
          <w:rFonts w:ascii="Times New Roman" w:hAnsi="Times New Roman"/>
          <w:b/>
          <w:i/>
          <w:color w:val="000000"/>
          <w:sz w:val="24"/>
          <w:szCs w:val="24"/>
        </w:rPr>
      </w:pPr>
      <w:r w:rsidRPr="006D1532">
        <w:rPr>
          <w:rFonts w:ascii="Times New Roman" w:hAnsi="Times New Roman"/>
          <w:b/>
          <w:i/>
          <w:color w:val="000000"/>
          <w:sz w:val="24"/>
          <w:szCs w:val="24"/>
        </w:rPr>
        <w:lastRenderedPageBreak/>
        <w:t>Программа дисциплины, структурированная по темам / разделам</w:t>
      </w:r>
    </w:p>
    <w:p w:rsidR="001B731A" w:rsidRPr="006D1532" w:rsidRDefault="001B731A" w:rsidP="00EB6396">
      <w:pPr>
        <w:autoSpaceDE w:val="0"/>
        <w:autoSpaceDN w:val="0"/>
        <w:adjustRightInd w:val="0"/>
        <w:spacing w:after="0" w:line="240" w:lineRule="auto"/>
        <w:ind w:left="1440"/>
        <w:jc w:val="center"/>
        <w:rPr>
          <w:rFonts w:ascii="Times New Roman" w:hAnsi="Times New Roman"/>
          <w:b/>
          <w:color w:val="000000"/>
          <w:sz w:val="24"/>
          <w:szCs w:val="24"/>
        </w:rPr>
      </w:pPr>
    </w:p>
    <w:p w:rsidR="001B731A" w:rsidRPr="006D1532" w:rsidRDefault="001B731A" w:rsidP="00427520">
      <w:pPr>
        <w:numPr>
          <w:ilvl w:val="2"/>
          <w:numId w:val="23"/>
        </w:numPr>
        <w:autoSpaceDE w:val="0"/>
        <w:autoSpaceDN w:val="0"/>
        <w:adjustRightInd w:val="0"/>
        <w:spacing w:after="0" w:line="240" w:lineRule="auto"/>
        <w:ind w:hanging="436"/>
        <w:rPr>
          <w:rFonts w:ascii="Times New Roman" w:hAnsi="Times New Roman"/>
          <w:b/>
          <w:color w:val="000000"/>
          <w:sz w:val="24"/>
          <w:szCs w:val="24"/>
        </w:rPr>
      </w:pPr>
      <w:r w:rsidRPr="006D1532">
        <w:rPr>
          <w:rFonts w:ascii="Times New Roman" w:hAnsi="Times New Roman"/>
          <w:b/>
          <w:color w:val="000000"/>
          <w:sz w:val="24"/>
          <w:szCs w:val="24"/>
        </w:rPr>
        <w:t xml:space="preserve"> Содержание лекционного курса</w:t>
      </w:r>
    </w:p>
    <w:p w:rsidR="001B731A" w:rsidRPr="006D1532" w:rsidRDefault="001B731A" w:rsidP="006D1532">
      <w:pPr>
        <w:autoSpaceDE w:val="0"/>
        <w:autoSpaceDN w:val="0"/>
        <w:adjustRightInd w:val="0"/>
        <w:spacing w:after="0" w:line="240" w:lineRule="auto"/>
        <w:ind w:left="720"/>
        <w:rPr>
          <w:rFonts w:ascii="Times New Roman" w:hAnsi="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977"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Наименование темы (раздела) дисциплины</w:t>
            </w:r>
          </w:p>
        </w:tc>
        <w:tc>
          <w:tcPr>
            <w:tcW w:w="5670"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Содержание лекционного занятия</w:t>
            </w: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Предмет и содержание бизнес-планирования, его роль в </w:t>
            </w:r>
            <w:proofErr w:type="spellStart"/>
            <w:r w:rsidRPr="00295F77">
              <w:rPr>
                <w:rFonts w:ascii="Times New Roman" w:hAnsi="Times New Roman"/>
                <w:color w:val="000000"/>
                <w:sz w:val="24"/>
                <w:szCs w:val="24"/>
              </w:rPr>
              <w:t>рыночнойэкономике</w:t>
            </w:r>
            <w:proofErr w:type="spellEnd"/>
            <w:r w:rsidRPr="00295F77">
              <w:rPr>
                <w:rFonts w:ascii="Times New Roman" w:hAnsi="Times New Roman"/>
                <w:color w:val="000000"/>
                <w:sz w:val="24"/>
                <w:szCs w:val="24"/>
              </w:rPr>
              <w:t>. 1.Социально-экономическая сущность бизнес-плана. Основные принципы маркетинга. Цели и задачи бизнес-планирования. Особенности бизнес-плана в российской экономике. Основные функции бизнес-планирования. Общие требования, предъявляемые к бизнес-планам.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Подготовка к разработке и составлению бизнес-плана. Структура проекта. Определение сути проекта (профиль компании, продукты и услуги). Бизнес-идея проекта. Анализ возможностей и препятствий (анализ отрасли, клиентов, рынка).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 Основные разделы бизнес-плана и их характеристика Составление характеристики предприятия социально- культурного сервиса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Определение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-время и организационно-правовая форма создания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какие товары и услуги предлагает на рынке предприятие; финансирование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каковы преимущества предприятия;   используемые ноу-хау;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территориальное расположение клиентов;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lastRenderedPageBreak/>
              <w:t xml:space="preserve"> географическое расположение предприятия его преимущества и недостатки;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схема используемого помещения для осуществления  производственно- хозяйственной деятельности;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условия использования помещения и права собственности на него; ближайшие транспортные магистрали.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lastRenderedPageBreak/>
              <w:t>4.</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Резюме должно быть составлено содержательно и кратко, выявить и обозначить ключевые позиции проекта.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 Анализ внутренней среды предприятия, структуры рынка и расчет емкости рынка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Определение ценовой стратегии. Анализ  внутренних возможностей предприятия: производство,  распределение и сбыт, организационная структура и менеджмент, маркетинг, финансы. Изучение товарной структуры рынка. Оценка конъюнктуры рынка. Общая структура спроса. Прогноз основных  показателей рынка. Факторы, влияющие на величину,  структуру и динамику спроса. Определение  емкости  рынка.  Общие и специфические  факторы рынка.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Сегментирование рынка. Выбор методов рыночной сегментации рынка. Целевой сегмент рынка и позиционирование туристских товаров и услуг.</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w:t>
            </w:r>
            <w:proofErr w:type="spellStart"/>
            <w:r w:rsidRPr="00295F77">
              <w:rPr>
                <w:rFonts w:ascii="Times New Roman" w:hAnsi="Times New Roman"/>
                <w:color w:val="000000"/>
                <w:sz w:val="24"/>
                <w:szCs w:val="24"/>
              </w:rPr>
              <w:t>компании.Производственный</w:t>
            </w:r>
            <w:proofErr w:type="spellEnd"/>
            <w:r w:rsidRPr="00295F77">
              <w:rPr>
                <w:rFonts w:ascii="Times New Roman" w:hAnsi="Times New Roman"/>
                <w:color w:val="000000"/>
                <w:sz w:val="24"/>
                <w:szCs w:val="24"/>
              </w:rPr>
              <w:t xml:space="preserve"> план. Производственная программа предприятия. Планируемый объем продаж. Потребности в основных фондах. </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Организационный план. Разработка организационной структуры фирмы. Штатное расписание, ФОТ и формы оплаты труда. Расчет потребности в персонале и заработной плате.</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Классификация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Организационно-правовые формы ведения бизнеса.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w:t>
            </w:r>
            <w:r w:rsidRPr="00295F77">
              <w:rPr>
                <w:rFonts w:ascii="Times New Roman" w:hAnsi="Times New Roman"/>
                <w:color w:val="000000"/>
                <w:sz w:val="24"/>
                <w:szCs w:val="24"/>
              </w:rPr>
              <w:lastRenderedPageBreak/>
              <w:t xml:space="preserve">политика; система управленческого контроля. Финансовое планирование. Источники информации для составления финансового плана. </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lastRenderedPageBreak/>
              <w:t>10.</w:t>
            </w:r>
          </w:p>
        </w:tc>
        <w:tc>
          <w:tcPr>
            <w:tcW w:w="2977"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Оценка и страхование риска. Хеджирование. Анализ риска. Основы финансового риска. Потребность в инвестициях. Рассмотрение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-функциональное  назначение товаров и услуги,</w:t>
            </w:r>
            <w:r w:rsidRPr="00295F77">
              <w:rPr>
                <w:rFonts w:ascii="Times New Roman" w:hAnsi="Times New Roman"/>
                <w:color w:val="000000"/>
                <w:sz w:val="24"/>
                <w:szCs w:val="24"/>
              </w:rPr>
              <w:tab/>
              <w:t>для  каких  целей  они предназначены;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стоимость товаров и услуг  зависимости</w:t>
            </w:r>
            <w:r w:rsidRPr="00295F77">
              <w:rPr>
                <w:rFonts w:ascii="Times New Roman" w:hAnsi="Times New Roman"/>
                <w:color w:val="000000"/>
                <w:sz w:val="24"/>
                <w:szCs w:val="24"/>
              </w:rPr>
              <w:tab/>
              <w:t>от видов и условий предоставлений;</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технологичность и универсальность товаров и услуг;</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соответствие услуг принятым стандартам;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на какой стадии находится услуга в настоящее  время (идея,  рабочий проект и т. п.);</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требования к контролю качества услуги.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977"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Анализ движения денежных потоков за счет текущей, инвестиционной и финансовой деятельности организации.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Оценка эффективности бизнес 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Первый этап анализа инвестиционного проекта (значимость реализации проекта в конкретном регионе страны, масштабность проекта).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Третий этап. Анализ восприимчивости проекта к опасным факторам.</w:t>
            </w:r>
          </w:p>
        </w:tc>
      </w:tr>
    </w:tbl>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EB6396">
      <w:pPr>
        <w:autoSpaceDE w:val="0"/>
        <w:autoSpaceDN w:val="0"/>
        <w:adjustRightInd w:val="0"/>
        <w:spacing w:after="0" w:line="240" w:lineRule="auto"/>
        <w:rPr>
          <w:rFonts w:ascii="Times New Roman" w:hAnsi="Times New Roman"/>
          <w:b/>
          <w:color w:val="000000"/>
          <w:sz w:val="24"/>
          <w:szCs w:val="24"/>
        </w:rPr>
      </w:pPr>
    </w:p>
    <w:p w:rsidR="001B731A" w:rsidRPr="006D1532" w:rsidRDefault="001B731A" w:rsidP="006D1532">
      <w:pPr>
        <w:pStyle w:val="a9"/>
        <w:numPr>
          <w:ilvl w:val="2"/>
          <w:numId w:val="23"/>
        </w:numPr>
        <w:rPr>
          <w:b/>
          <w:color w:val="000000"/>
        </w:rPr>
      </w:pPr>
      <w:r w:rsidRPr="006D1532">
        <w:rPr>
          <w:b/>
          <w:color w:val="000000"/>
        </w:rPr>
        <w:t>Содержание практических занятий</w:t>
      </w:r>
    </w:p>
    <w:p w:rsidR="001B731A" w:rsidRPr="006D1532" w:rsidRDefault="001B731A" w:rsidP="006D1532">
      <w:pPr>
        <w:pStyle w:val="a9"/>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820"/>
        <w:gridCol w:w="4538"/>
      </w:tblGrid>
      <w:tr w:rsidR="001B731A" w:rsidRPr="00295F77" w:rsidTr="00295F77">
        <w:tc>
          <w:tcPr>
            <w:tcW w:w="612"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382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Наименование темы (раздела) дисциплины</w:t>
            </w:r>
          </w:p>
        </w:tc>
        <w:tc>
          <w:tcPr>
            <w:tcW w:w="453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Содержание практического занятия</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4538" w:type="dxa"/>
          </w:tcPr>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1.Сущность бизнес-планирования.</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-Причины разработки бизнес-планов.</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-Основная цель бизнес-планирования.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2.Три ключевых вопроса бизнес-плана</w:t>
            </w:r>
            <w:r w:rsidRPr="00295F77">
              <w:rPr>
                <w:rFonts w:ascii="Times New Roman" w:hAnsi="Times New Roman"/>
                <w:color w:val="000000"/>
                <w:sz w:val="24"/>
                <w:szCs w:val="24"/>
              </w:rPr>
              <w:t xml:space="preserve">. Где? Куда? Как?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3.Основные этапы бизнес-планирования</w:t>
            </w:r>
            <w:r w:rsidRPr="00295F77">
              <w:rPr>
                <w:rFonts w:ascii="Times New Roman" w:hAnsi="Times New Roman"/>
                <w:color w:val="000000"/>
                <w:sz w:val="24"/>
                <w:szCs w:val="24"/>
              </w:rPr>
              <w:t xml:space="preserve">.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-Контуры бизнес-плана.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-Этап бизнес-анализа. Цель бизнес-анализа.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4.Этап оценки целей,</w:t>
            </w:r>
            <w:r w:rsidRPr="00295F77">
              <w:rPr>
                <w:rFonts w:ascii="Times New Roman" w:hAnsi="Times New Roman"/>
                <w:color w:val="000000"/>
                <w:sz w:val="24"/>
                <w:szCs w:val="24"/>
              </w:rPr>
              <w:t xml:space="preserve"> предпосылок ресурсов. Период планирования.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5.Миссия фирмы</w:t>
            </w:r>
            <w:r w:rsidRPr="00295F77">
              <w:rPr>
                <w:rFonts w:ascii="Times New Roman" w:hAnsi="Times New Roman"/>
                <w:color w:val="000000"/>
                <w:sz w:val="24"/>
                <w:szCs w:val="24"/>
              </w:rPr>
              <w:t xml:space="preserve">.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6.Этап разработки бизнес-плана.</w:t>
            </w:r>
            <w:r w:rsidRPr="00295F77">
              <w:rPr>
                <w:rFonts w:ascii="Times New Roman" w:hAnsi="Times New Roman"/>
                <w:color w:val="000000"/>
                <w:sz w:val="24"/>
                <w:szCs w:val="24"/>
              </w:rPr>
              <w:t xml:space="preserve"> Технология разработки. Когда нужен </w:t>
            </w:r>
            <w:r w:rsidRPr="00295F77">
              <w:rPr>
                <w:rFonts w:ascii="Times New Roman" w:hAnsi="Times New Roman"/>
                <w:color w:val="000000"/>
                <w:sz w:val="24"/>
                <w:szCs w:val="24"/>
              </w:rPr>
              <w:lastRenderedPageBreak/>
              <w:t>бизнес-план? Кто разрабатывает бизнес-план? Для каких целей используется бизнес-план? Бизнес-план для менеджеров, собственников, кредиторов. 7.Составители бизнес-планов.</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Рефераты</w:t>
            </w:r>
            <w:r w:rsidRPr="00295F77">
              <w:rPr>
                <w:rFonts w:ascii="Times New Roman" w:hAnsi="Times New Roman"/>
                <w:color w:val="000000"/>
                <w:sz w:val="24"/>
                <w:szCs w:val="24"/>
              </w:rPr>
              <w:t xml:space="preserve"> на тему:</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основные этапы бизнес-планирования, контуры бизнес-плана.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-Цель бизнес-анализа, оценка целей, предпосылок ресурсов.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-Период планирования. Миссия фирмы. </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1.Предмет и содержание бизнес</w:t>
            </w:r>
            <w:r w:rsidRPr="00295F77">
              <w:rPr>
                <w:rFonts w:ascii="Times New Roman" w:hAnsi="Times New Roman"/>
                <w:color w:val="000000"/>
                <w:sz w:val="24"/>
                <w:szCs w:val="24"/>
              </w:rPr>
              <w:t xml:space="preserve">-планирования, его роль в рыночной экономике.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2.Социально-экономическая сущность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3.Основные принципы маркетинга</w:t>
            </w:r>
            <w:r w:rsidRPr="00295F77">
              <w:rPr>
                <w:rFonts w:ascii="Times New Roman" w:hAnsi="Times New Roman"/>
                <w:color w:val="000000"/>
                <w:sz w:val="24"/>
                <w:szCs w:val="24"/>
              </w:rPr>
              <w:t>. Цели и задачи бизнес-планирования.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3.Особенности бизнес-плана в российской экономике.</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4.Основные функции бизнес-планирования:</w:t>
            </w:r>
            <w:r w:rsidRPr="00295F77">
              <w:rPr>
                <w:rFonts w:ascii="Times New Roman" w:hAnsi="Times New Roman"/>
                <w:color w:val="000000"/>
                <w:sz w:val="24"/>
                <w:szCs w:val="24"/>
              </w:rPr>
              <w:t xml:space="preserve"> разработка общей концепции, генеральной стратегии развития предприятия; планирование, привлечение денежных средств и потенциальных партнеров. </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5.Общие требования, предъявляемые к бизнес-планам.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6.Подготовка к разработке и составлению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7.Структура проекта</w:t>
            </w:r>
            <w:r w:rsidRPr="00295F77">
              <w:rPr>
                <w:rFonts w:ascii="Times New Roman" w:hAnsi="Times New Roman"/>
                <w:color w:val="000000"/>
                <w:sz w:val="24"/>
                <w:szCs w:val="24"/>
              </w:rPr>
              <w:t xml:space="preserve">.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Определение сути проекта (профиль компании, продукты и услуги). Бизнес-идея проекта. Порядок проведения </w:t>
            </w:r>
            <w:proofErr w:type="spellStart"/>
            <w:r w:rsidRPr="00295F77">
              <w:rPr>
                <w:rFonts w:ascii="Times New Roman" w:hAnsi="Times New Roman"/>
                <w:color w:val="000000"/>
                <w:sz w:val="24"/>
                <w:szCs w:val="24"/>
              </w:rPr>
              <w:t>предпроектных</w:t>
            </w:r>
            <w:proofErr w:type="spellEnd"/>
            <w:r w:rsidRPr="00295F77">
              <w:rPr>
                <w:rFonts w:ascii="Times New Roman" w:hAnsi="Times New Roman"/>
                <w:color w:val="000000"/>
                <w:sz w:val="24"/>
                <w:szCs w:val="24"/>
              </w:rPr>
              <w:t xml:space="preserve"> исследований. Анализ возможностей и препятствий (анализ отрасли, клиентов, рынка).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Рефераты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1.Виды моделей, применяемых при бизнес-планировании. Методы сбора материала могут быть классифицированы по признаку способа полученной информации.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 Сервис в системе товарной политики туристского предприятия. Порядок разработки и выбора турпродукта.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 Представление характеристики продукции и услуг в бизнес-плане. Сравнительный анализ по основным показателям с товарами-аналогами.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4. Характеристика функциональных и потребительских свойств основных и </w:t>
            </w:r>
            <w:r w:rsidRPr="00295F77">
              <w:rPr>
                <w:rFonts w:ascii="Times New Roman" w:hAnsi="Times New Roman"/>
                <w:color w:val="000000"/>
                <w:sz w:val="24"/>
                <w:szCs w:val="24"/>
              </w:rPr>
              <w:lastRenderedPageBreak/>
              <w:t>дополнительных товаров и услуг.</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1.Последовательность разработки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-Резюме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-Общая характеристика организации, отрасли, продукции.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-План маркетинга.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-План производства.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-Организационный план.</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Оценка рисков и страхование.</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Финансовый план.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b/>
                <w:color w:val="000000"/>
                <w:sz w:val="24"/>
                <w:szCs w:val="24"/>
              </w:rPr>
              <w:t>.Основные разделы бизнес-плана и их характеристика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-Составление, характеристики предприятия социально- культурного сервиса.</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color w:val="000000"/>
                <w:sz w:val="24"/>
                <w:szCs w:val="24"/>
              </w:rPr>
              <w:t>3.</w:t>
            </w:r>
            <w:r w:rsidRPr="00295F77">
              <w:rPr>
                <w:rFonts w:ascii="Times New Roman" w:hAnsi="Times New Roman"/>
                <w:b/>
                <w:color w:val="000000"/>
                <w:sz w:val="24"/>
                <w:szCs w:val="24"/>
              </w:rPr>
              <w:t>Определение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-время и организационно-правовая форма создания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-какие товары и услуги предлагает на рынке предприятие;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-финансирование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-каковы преимущества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используемые ноу-хау;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-территориальное расположение клиентов;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-географическое расположение предприятия его преимущества и недостатки;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-схема используемого помещения для осуществления производственно- хозяйственной деятельности;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bCs/>
                <w:color w:val="000000"/>
                <w:sz w:val="24"/>
                <w:szCs w:val="24"/>
              </w:rPr>
            </w:pPr>
            <w:r w:rsidRPr="00295F77">
              <w:rPr>
                <w:rFonts w:ascii="Times New Roman" w:hAnsi="Times New Roman"/>
                <w:color w:val="000000"/>
                <w:sz w:val="24"/>
                <w:szCs w:val="24"/>
              </w:rPr>
              <w:t>- условия использования помещения и права собственности.</w:t>
            </w:r>
          </w:p>
          <w:p w:rsidR="001B731A" w:rsidRPr="00295F77" w:rsidRDefault="001B731A" w:rsidP="00295F77">
            <w:pPr>
              <w:spacing w:before="240" w:after="120" w:line="240" w:lineRule="auto"/>
              <w:jc w:val="both"/>
              <w:rPr>
                <w:rFonts w:ascii="Times New Roman" w:hAnsi="Times New Roman"/>
                <w:color w:val="000000"/>
                <w:sz w:val="24"/>
                <w:szCs w:val="24"/>
              </w:rPr>
            </w:pPr>
            <w:r w:rsidRPr="00295F77">
              <w:rPr>
                <w:rFonts w:ascii="Times New Roman" w:hAnsi="Times New Roman"/>
                <w:bCs/>
                <w:color w:val="000000"/>
                <w:sz w:val="24"/>
                <w:szCs w:val="24"/>
              </w:rPr>
              <w:t>4.</w:t>
            </w:r>
            <w:r w:rsidRPr="00295F77">
              <w:rPr>
                <w:rFonts w:ascii="Times New Roman" w:hAnsi="Times New Roman"/>
                <w:b/>
                <w:bCs/>
                <w:color w:val="000000"/>
                <w:sz w:val="24"/>
                <w:szCs w:val="24"/>
              </w:rPr>
              <w:t>Составить структуру бизнес-плана, для соответствующей отрасли</w:t>
            </w:r>
            <w:r w:rsidRPr="00295F77">
              <w:rPr>
                <w:rFonts w:ascii="Times New Roman" w:hAnsi="Times New Roman"/>
                <w:bCs/>
                <w:color w:val="000000"/>
                <w:sz w:val="24"/>
                <w:szCs w:val="24"/>
              </w:rPr>
              <w:t>:</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color w:val="000000"/>
                <w:sz w:val="24"/>
                <w:szCs w:val="24"/>
              </w:rPr>
              <w:t>-</w:t>
            </w:r>
            <w:r w:rsidRPr="00295F77">
              <w:rPr>
                <w:rFonts w:ascii="Times New Roman" w:hAnsi="Times New Roman"/>
                <w:bCs/>
                <w:color w:val="000000"/>
                <w:sz w:val="24"/>
                <w:szCs w:val="24"/>
              </w:rPr>
              <w:t xml:space="preserve">Составление характеристики предприятия социально- культурного сервиса.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-Определение в данном разделе бизнес- плана: время и организационно-правовая форма создания учреждения, </w:t>
            </w:r>
            <w:r w:rsidRPr="00295F77">
              <w:rPr>
                <w:rFonts w:ascii="Times New Roman" w:hAnsi="Times New Roman"/>
                <w:bCs/>
                <w:color w:val="000000"/>
                <w:sz w:val="24"/>
                <w:szCs w:val="24"/>
              </w:rPr>
              <w:lastRenderedPageBreak/>
              <w:t xml:space="preserve">организации;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-Основные цели и задачи организации на ближайший период и на перспективу;</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 Перечень основных  владельцев, роль каждого из  них в основании и деятельности учреждения, организации; какие товары и услуги предлагает на рынке предприятие;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-Финансирование предприятия;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-Каковы преимущества предприятия;   используемые ноу-хау;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-Территориальное расположение клиентов;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-Географическое расположение предприятия его преимущества и недостатки;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-Схема используемого помещения для осуществления производственно- хозяйственной деятельности;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-Условия использования помещения и права собственности на него; </w:t>
            </w:r>
          </w:p>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bCs/>
                <w:color w:val="000000"/>
                <w:sz w:val="24"/>
                <w:szCs w:val="24"/>
              </w:rPr>
              <w:t>-Ближайшие транспортные магистрали.</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Приступать к составлению текста резюме следует после того, как все положения и расчеты бизнес-плана будут готовы.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    Составление планов подразделений</w:t>
            </w:r>
            <w:r w:rsidRPr="00295F77">
              <w:rPr>
                <w:rFonts w:ascii="Times New Roman" w:hAnsi="Times New Roman"/>
                <w:color w:val="000000"/>
                <w:sz w:val="24"/>
                <w:szCs w:val="24"/>
              </w:rPr>
              <w:t xml:space="preserve">.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b/>
                <w:color w:val="000000"/>
                <w:sz w:val="24"/>
                <w:szCs w:val="24"/>
              </w:rPr>
              <w:t>Составить план маркетинга компании.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-Его структура и содержание.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-Определение спроса и возможностей рынка.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-Стратегия маркетинга. Определение ценовой стратегии.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2.Анализ внутренних возможностей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-производство, распределение и сбыт, организационная структура и менеджмент, маркетинг, финансы.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3. Изучение товарной структуры рынка.</w:t>
            </w:r>
            <w:r w:rsidRPr="00295F77">
              <w:rPr>
                <w:rFonts w:ascii="Times New Roman" w:hAnsi="Times New Roman"/>
                <w:color w:val="000000"/>
                <w:sz w:val="24"/>
                <w:szCs w:val="24"/>
              </w:rPr>
              <w:t xml:space="preserve"> Оценка конъюнктуры рынка. Общая структура спроса.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4.Прогноз основных показателей рынка.</w:t>
            </w:r>
            <w:r w:rsidRPr="00295F77">
              <w:rPr>
                <w:rFonts w:ascii="Times New Roman" w:hAnsi="Times New Roman"/>
                <w:color w:val="000000"/>
                <w:sz w:val="24"/>
                <w:szCs w:val="24"/>
              </w:rPr>
              <w:t xml:space="preserve"> Факторы, влияющие на </w:t>
            </w:r>
            <w:r w:rsidRPr="00295F77">
              <w:rPr>
                <w:rFonts w:ascii="Times New Roman" w:hAnsi="Times New Roman"/>
                <w:color w:val="000000"/>
                <w:sz w:val="24"/>
                <w:szCs w:val="24"/>
              </w:rPr>
              <w:lastRenderedPageBreak/>
              <w:t>величину, структуру и динамику спроса. Определение емкости рынка.  Общие и специфические факторы рынка.</w:t>
            </w:r>
          </w:p>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Сегментирование рынка. </w:t>
            </w:r>
          </w:p>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5.Основные критерии сегментирования:</w:t>
            </w:r>
            <w:r w:rsidRPr="00295F77">
              <w:rPr>
                <w:rFonts w:ascii="Times New Roman" w:hAnsi="Times New Roman"/>
                <w:color w:val="000000"/>
                <w:sz w:val="24"/>
                <w:szCs w:val="24"/>
              </w:rPr>
              <w:t xml:space="preserve"> географический, демографический, социально-экономический, </w:t>
            </w:r>
            <w:proofErr w:type="spellStart"/>
            <w:r w:rsidRPr="00295F77">
              <w:rPr>
                <w:rFonts w:ascii="Times New Roman" w:hAnsi="Times New Roman"/>
                <w:color w:val="000000"/>
                <w:sz w:val="24"/>
                <w:szCs w:val="24"/>
              </w:rPr>
              <w:t>психографический</w:t>
            </w:r>
            <w:proofErr w:type="spellEnd"/>
            <w:r w:rsidRPr="00295F77">
              <w:rPr>
                <w:rFonts w:ascii="Times New Roman" w:hAnsi="Times New Roman"/>
                <w:color w:val="000000"/>
                <w:sz w:val="24"/>
                <w:szCs w:val="24"/>
              </w:rPr>
              <w:t xml:space="preserve">. </w:t>
            </w:r>
            <w:r w:rsidRPr="00295F77">
              <w:rPr>
                <w:rFonts w:ascii="Times New Roman" w:hAnsi="Times New Roman"/>
                <w:b/>
                <w:color w:val="000000"/>
                <w:sz w:val="24"/>
                <w:szCs w:val="24"/>
              </w:rPr>
              <w:t>6.Выбор методов рыночной сегментации рынка.</w:t>
            </w:r>
            <w:r w:rsidRPr="00295F77">
              <w:rPr>
                <w:rFonts w:ascii="Times New Roman" w:hAnsi="Times New Roman"/>
                <w:color w:val="000000"/>
                <w:sz w:val="24"/>
                <w:szCs w:val="24"/>
              </w:rPr>
              <w:t xml:space="preserve"> Целевой сегмент рынка и позиционирование туристских товаров и услуг.</w:t>
            </w:r>
          </w:p>
          <w:p w:rsidR="001B731A" w:rsidRPr="00295F77" w:rsidRDefault="001B731A" w:rsidP="00295F77">
            <w:pPr>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4538"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Рассчитать:</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-Производственную программу предприятия.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-Планируемый объем продаж.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-Потребности в основных фондах.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 потребности в ресурсах.</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pacing w:val="-4"/>
                <w:sz w:val="24"/>
                <w:szCs w:val="24"/>
              </w:rPr>
            </w:pPr>
            <w:r w:rsidRPr="00295F77">
              <w:rPr>
                <w:rFonts w:ascii="Times New Roman" w:hAnsi="Times New Roman"/>
                <w:b/>
                <w:color w:val="000000"/>
                <w:spacing w:val="-4"/>
                <w:sz w:val="24"/>
                <w:szCs w:val="24"/>
              </w:rPr>
              <w:t>Разработать:</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b/>
                <w:color w:val="000000"/>
                <w:spacing w:val="-4"/>
                <w:sz w:val="24"/>
                <w:szCs w:val="24"/>
              </w:rPr>
              <w:t xml:space="preserve">- </w:t>
            </w:r>
            <w:r w:rsidRPr="00295F77">
              <w:rPr>
                <w:rFonts w:ascii="Times New Roman" w:hAnsi="Times New Roman"/>
                <w:color w:val="000000"/>
                <w:spacing w:val="-4"/>
                <w:sz w:val="24"/>
                <w:szCs w:val="24"/>
              </w:rPr>
              <w:t xml:space="preserve">организационную структуру фирмы,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 xml:space="preserve">-штатное расписание, ФОТ.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-Расчет потребности в персонале и заработной плате.</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Выбрать организационно-правовую форму и обосновать.</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1.Представить - инвестиционную политику;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2.Ууправление оборотным капиталом, дивидендную политику; ставку дисконтирования;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3.Определить финансовые прогнозы;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 Разработать учетную политику и систему управленческого контроля.</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1.Оценка и страхование риска. Хеджирование.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2.Анализ риска. Основы финансового риска.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3.Рассчитать потребность в инвестициях.</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4. Рассчитать стоимость товаров и услуг в зависимости </w:t>
            </w:r>
            <w:r w:rsidRPr="00295F77">
              <w:rPr>
                <w:rFonts w:ascii="Times New Roman" w:hAnsi="Times New Roman"/>
                <w:color w:val="000000"/>
                <w:sz w:val="24"/>
                <w:szCs w:val="24"/>
              </w:rPr>
              <w:tab/>
              <w:t>от видов и условий предоставлений.</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5.Рассчитать исследовательские и внедренческие разработки.</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1.Рассчитать таблицу доходов-расходов на ближайшее время.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Определить моменты и </w:t>
            </w:r>
            <w:proofErr w:type="spellStart"/>
            <w:r w:rsidRPr="00295F77">
              <w:rPr>
                <w:rFonts w:ascii="Times New Roman" w:hAnsi="Times New Roman"/>
                <w:color w:val="000000"/>
                <w:sz w:val="24"/>
                <w:szCs w:val="24"/>
              </w:rPr>
              <w:t>размероы</w:t>
            </w:r>
            <w:proofErr w:type="spellEnd"/>
            <w:r w:rsidRPr="00295F77">
              <w:rPr>
                <w:rFonts w:ascii="Times New Roman" w:hAnsi="Times New Roman"/>
                <w:color w:val="000000"/>
                <w:sz w:val="24"/>
                <w:szCs w:val="24"/>
              </w:rPr>
              <w:t xml:space="preserve"> прихода и расхода денежной наличности.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2.Анализ движения денежных потоков.</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ind w:left="-250"/>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Оценить эффективности бизнес плана поэтапно: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lastRenderedPageBreak/>
              <w:t>-Первый этап анализа инвестиционного проекта (значимость реализации проекта в конкретном регионе страны, масштабность проекта).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-Третий этап. Анализ восприимчивости проекта к опасным факторам, вычислить точку безубыточности для них).</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Рассчитать показатели</w:t>
            </w:r>
            <w:r w:rsidRPr="00295F77">
              <w:rPr>
                <w:rFonts w:ascii="Times New Roman" w:hAnsi="Times New Roman"/>
                <w:color w:val="000000"/>
                <w:sz w:val="24"/>
                <w:szCs w:val="24"/>
              </w:rPr>
              <w:t xml:space="preserve">: </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color w:val="000000"/>
                <w:sz w:val="24"/>
                <w:szCs w:val="24"/>
              </w:rPr>
              <w:tab/>
              <w:t>Чистая текущая стоимость (</w:t>
            </w:r>
            <w:proofErr w:type="spellStart"/>
            <w:r w:rsidRPr="00295F77">
              <w:rPr>
                <w:rFonts w:ascii="Times New Roman" w:hAnsi="Times New Roman"/>
                <w:color w:val="000000"/>
                <w:sz w:val="24"/>
                <w:szCs w:val="24"/>
              </w:rPr>
              <w:t>netpresentvalue</w:t>
            </w:r>
            <w:proofErr w:type="spellEnd"/>
            <w:r w:rsidRPr="00295F77">
              <w:rPr>
                <w:rFonts w:ascii="Times New Roman" w:hAnsi="Times New Roman"/>
                <w:color w:val="000000"/>
                <w:sz w:val="24"/>
                <w:szCs w:val="24"/>
              </w:rPr>
              <w:t xml:space="preserve">) NPV </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color w:val="000000"/>
                <w:sz w:val="24"/>
                <w:szCs w:val="24"/>
              </w:rPr>
              <w:tab/>
              <w:t>Индекс прибыльности (</w:t>
            </w:r>
            <w:proofErr w:type="spellStart"/>
            <w:r w:rsidRPr="00295F77">
              <w:rPr>
                <w:rFonts w:ascii="Times New Roman" w:hAnsi="Times New Roman"/>
                <w:color w:val="000000"/>
                <w:sz w:val="24"/>
                <w:szCs w:val="24"/>
                <w:lang w:val="en-US"/>
              </w:rPr>
              <w:t>Profitabilityindex</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PI</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3.</w:t>
            </w:r>
            <w:r w:rsidRPr="00295F77">
              <w:rPr>
                <w:rFonts w:ascii="Times New Roman" w:hAnsi="Times New Roman"/>
                <w:color w:val="000000"/>
                <w:sz w:val="24"/>
                <w:szCs w:val="24"/>
              </w:rPr>
              <w:tab/>
              <w:t>Внутренняя норма доходности или прибыльность проекта (</w:t>
            </w:r>
            <w:proofErr w:type="spellStart"/>
            <w:r w:rsidRPr="00295F77">
              <w:rPr>
                <w:rFonts w:ascii="Times New Roman" w:hAnsi="Times New Roman"/>
                <w:color w:val="000000"/>
                <w:sz w:val="24"/>
                <w:szCs w:val="24"/>
                <w:lang w:val="en-US"/>
              </w:rPr>
              <w:t>internalrateofreturn</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IRR</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4.</w:t>
            </w:r>
            <w:r w:rsidRPr="00295F77">
              <w:rPr>
                <w:rFonts w:ascii="Times New Roman" w:hAnsi="Times New Roman"/>
                <w:color w:val="000000"/>
                <w:sz w:val="24"/>
                <w:szCs w:val="24"/>
              </w:rPr>
              <w:tab/>
              <w:t>Период окупаемости (</w:t>
            </w:r>
            <w:proofErr w:type="spellStart"/>
            <w:r w:rsidRPr="00295F77">
              <w:rPr>
                <w:rFonts w:ascii="Times New Roman" w:hAnsi="Times New Roman"/>
                <w:color w:val="000000"/>
                <w:sz w:val="24"/>
                <w:szCs w:val="24"/>
                <w:lang w:val="en-US"/>
              </w:rPr>
              <w:t>paybackperiod</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PB</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b/>
          <w:i/>
          <w:color w:val="000000"/>
          <w:sz w:val="24"/>
          <w:szCs w:val="24"/>
        </w:rPr>
      </w:pPr>
    </w:p>
    <w:p w:rsidR="001B731A" w:rsidRPr="006D1532" w:rsidRDefault="001B731A" w:rsidP="00A743BB">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 xml:space="preserve">5.Перечень учебно-методического обеспечения для самостоятельной работы обучающихся по дисциплине </w:t>
      </w:r>
    </w:p>
    <w:p w:rsidR="001B731A" w:rsidRPr="006D1532" w:rsidRDefault="001B731A" w:rsidP="003C5952">
      <w:pPr>
        <w:spacing w:after="0" w:line="240" w:lineRule="auto"/>
        <w:ind w:left="864" w:hanging="864"/>
        <w:rPr>
          <w:rFonts w:ascii="Times New Roman" w:hAnsi="Times New Roman"/>
          <w:b/>
          <w:i/>
          <w:color w:val="000000"/>
          <w:sz w:val="24"/>
          <w:szCs w:val="24"/>
        </w:rPr>
      </w:pPr>
    </w:p>
    <w:p w:rsidR="001B731A" w:rsidRPr="006D1532" w:rsidRDefault="001B731A" w:rsidP="00A743BB">
      <w:pPr>
        <w:ind w:left="-142"/>
        <w:jc w:val="both"/>
        <w:rPr>
          <w:rFonts w:ascii="Times New Roman" w:hAnsi="Times New Roman"/>
          <w:color w:val="000000"/>
          <w:sz w:val="24"/>
          <w:szCs w:val="24"/>
        </w:rPr>
      </w:pPr>
      <w:r w:rsidRPr="006D1532">
        <w:rPr>
          <w:rFonts w:ascii="Times New Roman" w:hAnsi="Times New Roman"/>
          <w:color w:val="000000"/>
          <w:sz w:val="24"/>
          <w:szCs w:val="24"/>
        </w:rPr>
        <w:t>1.Бизнес-планирование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A743BB">
      <w:pPr>
        <w:pStyle w:val="a9"/>
        <w:ind w:left="-142"/>
        <w:jc w:val="both"/>
        <w:rPr>
          <w:color w:val="000000"/>
        </w:rPr>
      </w:pPr>
      <w:r w:rsidRPr="006D1532">
        <w:rPr>
          <w:color w:val="000000"/>
        </w:rPr>
        <w:t xml:space="preserve">2.Афонасова М.А. Бизнес-планирование [Электронный ресурс]: учебное пособие/ </w:t>
      </w:r>
      <w:proofErr w:type="spellStart"/>
      <w:r w:rsidRPr="006D1532">
        <w:rPr>
          <w:color w:val="000000"/>
        </w:rPr>
        <w:t>Афонасова</w:t>
      </w:r>
      <w:proofErr w:type="spellEnd"/>
      <w:r w:rsidRPr="006D1532">
        <w:rPr>
          <w:color w:val="000000"/>
        </w:rPr>
        <w:t xml:space="preserve"> М.А.— Электрон. текстовые данные. — Томск: Томский государственный университет систем управления и радиоэлектроники, Эль Контент, 2012. — 108 c.— Режим доступа: http://www.iprbookshop.ru/13877. — ЭБС «</w:t>
      </w:r>
      <w:proofErr w:type="spellStart"/>
      <w:r w:rsidRPr="006D1532">
        <w:rPr>
          <w:color w:val="000000"/>
        </w:rPr>
        <w:t>IPRbooks</w:t>
      </w:r>
      <w:proofErr w:type="spellEnd"/>
      <w:r w:rsidRPr="006D1532">
        <w:rPr>
          <w:color w:val="000000"/>
        </w:rPr>
        <w:t>»</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Стрекалова Н. Д. Теория и практика бизнес-планирования. СПб. Питер Пресс, 2009. – 352с.</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 xml:space="preserve">Попов В. М. Бизнес-планирование. Учебник. В. М. Попов, С. И. Ляпунов, С. Ю. </w:t>
      </w:r>
      <w:proofErr w:type="spellStart"/>
      <w:r w:rsidRPr="006D1532">
        <w:rPr>
          <w:bCs/>
          <w:color w:val="000000"/>
        </w:rPr>
        <w:t>Муртузалиева</w:t>
      </w:r>
      <w:proofErr w:type="spellEnd"/>
      <w:r w:rsidRPr="006D1532">
        <w:rPr>
          <w:bCs/>
          <w:color w:val="000000"/>
        </w:rPr>
        <w:t>. М.: «Финансы и статистика»,  2010. –  672с.</w:t>
      </w:r>
    </w:p>
    <w:p w:rsidR="001B731A" w:rsidRPr="006D1532" w:rsidRDefault="001B731A" w:rsidP="00427520">
      <w:pPr>
        <w:pStyle w:val="a9"/>
        <w:numPr>
          <w:ilvl w:val="0"/>
          <w:numId w:val="24"/>
        </w:numPr>
        <w:tabs>
          <w:tab w:val="left" w:pos="142"/>
        </w:tabs>
        <w:ind w:left="-142" w:firstLine="0"/>
        <w:jc w:val="both"/>
        <w:rPr>
          <w:bCs/>
          <w:color w:val="000000"/>
        </w:rPr>
      </w:pPr>
      <w:proofErr w:type="spellStart"/>
      <w:r w:rsidRPr="006D1532">
        <w:rPr>
          <w:bCs/>
          <w:color w:val="000000"/>
        </w:rPr>
        <w:t>Боумэн</w:t>
      </w:r>
      <w:proofErr w:type="spellEnd"/>
      <w:r w:rsidRPr="006D1532">
        <w:rPr>
          <w:bCs/>
          <w:color w:val="000000"/>
        </w:rPr>
        <w:t xml:space="preserve"> К. Основы стратегического Туризма /Пер. с англ. под ред. Л.Г. Зайцева, М.И. Соколовой. - М.: Банки и биржи, ЮНИТИ, 2009. </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Веснин В.Р. Основы Туризма: Учебник. - М.: Институт международного права и экономики. Издательство "Триада, Лтд", 2010. .</w:t>
      </w:r>
    </w:p>
    <w:p w:rsidR="001B731A" w:rsidRPr="006D1532" w:rsidRDefault="001B731A" w:rsidP="00427520">
      <w:pPr>
        <w:pStyle w:val="a9"/>
        <w:numPr>
          <w:ilvl w:val="0"/>
          <w:numId w:val="24"/>
        </w:numPr>
        <w:tabs>
          <w:tab w:val="left" w:pos="142"/>
        </w:tabs>
        <w:ind w:left="-142" w:firstLine="0"/>
        <w:jc w:val="both"/>
        <w:rPr>
          <w:bCs/>
          <w:color w:val="000000"/>
        </w:rPr>
      </w:pPr>
      <w:proofErr w:type="spellStart"/>
      <w:r w:rsidRPr="006D1532">
        <w:rPr>
          <w:bCs/>
          <w:color w:val="000000"/>
        </w:rPr>
        <w:t>Шеремет</w:t>
      </w:r>
      <w:proofErr w:type="spellEnd"/>
      <w:r w:rsidRPr="006D1532">
        <w:rPr>
          <w:bCs/>
          <w:color w:val="000000"/>
        </w:rPr>
        <w:t xml:space="preserve"> А.Д., </w:t>
      </w:r>
      <w:proofErr w:type="spellStart"/>
      <w:r w:rsidRPr="006D1532">
        <w:rPr>
          <w:bCs/>
          <w:color w:val="000000"/>
        </w:rPr>
        <w:t>Сайфулин</w:t>
      </w:r>
      <w:proofErr w:type="spellEnd"/>
      <w:r w:rsidRPr="006D1532">
        <w:rPr>
          <w:bCs/>
          <w:color w:val="000000"/>
        </w:rPr>
        <w:t xml:space="preserve"> Р.С. Методика финансового анализа. - М.: </w:t>
      </w:r>
      <w:proofErr w:type="spellStart"/>
      <w:r w:rsidRPr="006D1532">
        <w:rPr>
          <w:bCs/>
          <w:color w:val="000000"/>
        </w:rPr>
        <w:t>Итнра</w:t>
      </w:r>
      <w:proofErr w:type="spellEnd"/>
      <w:r w:rsidRPr="006D1532">
        <w:rPr>
          <w:bCs/>
          <w:color w:val="000000"/>
        </w:rPr>
        <w:t>-М, 2011</w:t>
      </w:r>
    </w:p>
    <w:p w:rsidR="001B731A" w:rsidRPr="006D1532" w:rsidRDefault="001B731A" w:rsidP="00427520">
      <w:pPr>
        <w:pStyle w:val="a9"/>
        <w:numPr>
          <w:ilvl w:val="0"/>
          <w:numId w:val="24"/>
        </w:numPr>
        <w:tabs>
          <w:tab w:val="left" w:pos="142"/>
        </w:tabs>
        <w:ind w:left="-142" w:firstLine="0"/>
        <w:jc w:val="both"/>
        <w:rPr>
          <w:color w:val="000000"/>
        </w:rPr>
      </w:pPr>
      <w:r w:rsidRPr="006D1532">
        <w:rPr>
          <w:color w:val="000000"/>
        </w:rPr>
        <w:t>Колесниковой Н.А. Бизнес-план. Методические материалы. / Под редакцией. - М., 2010.</w:t>
      </w:r>
    </w:p>
    <w:p w:rsidR="001B731A" w:rsidRPr="006D1532" w:rsidRDefault="001B731A" w:rsidP="00427520">
      <w:pPr>
        <w:pStyle w:val="a9"/>
        <w:numPr>
          <w:ilvl w:val="0"/>
          <w:numId w:val="24"/>
        </w:numPr>
        <w:tabs>
          <w:tab w:val="left" w:pos="142"/>
        </w:tabs>
        <w:ind w:left="-142" w:firstLine="0"/>
        <w:jc w:val="both"/>
        <w:rPr>
          <w:color w:val="000000"/>
        </w:rPr>
      </w:pPr>
      <w:r w:rsidRPr="006D1532">
        <w:rPr>
          <w:color w:val="000000"/>
        </w:rPr>
        <w:t xml:space="preserve">Уткин Э.А., Котляр Б.А., </w:t>
      </w:r>
      <w:proofErr w:type="spellStart"/>
      <w:r w:rsidRPr="006D1532">
        <w:rPr>
          <w:color w:val="000000"/>
        </w:rPr>
        <w:t>Рапопорт</w:t>
      </w:r>
      <w:proofErr w:type="spellEnd"/>
      <w:r w:rsidRPr="006D1532">
        <w:rPr>
          <w:color w:val="000000"/>
        </w:rPr>
        <w:t xml:space="preserve"> Б.М. Бизнес-планирование. - М.: ЭКМОС, 2009.</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 xml:space="preserve">Черняк В.З., Черняк А.В., </w:t>
      </w:r>
      <w:proofErr w:type="spellStart"/>
      <w:r w:rsidRPr="006D1532">
        <w:rPr>
          <w:color w:val="000000"/>
        </w:rPr>
        <w:t>Довдиенко</w:t>
      </w:r>
      <w:proofErr w:type="spellEnd"/>
      <w:r w:rsidRPr="006D1532">
        <w:rPr>
          <w:color w:val="000000"/>
        </w:rPr>
        <w:t xml:space="preserve"> И.В. Бизнес-планирование. - М.: РДЛ, 2010.</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Поляков О.В. Бизнес-планирование. - М.: МЭСИ, 2011.</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 xml:space="preserve">Сухова Л.Ф., Чернова Н.А. Практикум по разработке бизнес-плана и </w:t>
      </w:r>
      <w:r w:rsidRPr="006D1532">
        <w:rPr>
          <w:color w:val="000000"/>
        </w:rPr>
        <w:tab/>
        <w:t>финансовому анализу предприятия: Учебное пособие. - М.: Финансы и статистика, 2009.</w:t>
      </w:r>
    </w:p>
    <w:p w:rsidR="001B731A" w:rsidRPr="006D1532" w:rsidRDefault="001B731A" w:rsidP="00427520">
      <w:pPr>
        <w:pStyle w:val="a9"/>
        <w:numPr>
          <w:ilvl w:val="0"/>
          <w:numId w:val="24"/>
        </w:numPr>
        <w:tabs>
          <w:tab w:val="left" w:pos="142"/>
          <w:tab w:val="left" w:pos="284"/>
        </w:tabs>
        <w:ind w:left="-142" w:firstLine="0"/>
        <w:jc w:val="both"/>
        <w:rPr>
          <w:bCs/>
          <w:color w:val="000000"/>
        </w:rPr>
      </w:pPr>
      <w:proofErr w:type="spellStart"/>
      <w:r w:rsidRPr="006D1532">
        <w:rPr>
          <w:color w:val="000000"/>
        </w:rPr>
        <w:t>Пелих</w:t>
      </w:r>
      <w:proofErr w:type="spellEnd"/>
      <w:r w:rsidRPr="006D1532">
        <w:rPr>
          <w:color w:val="000000"/>
        </w:rPr>
        <w:t xml:space="preserve"> А.С. Бизнес-план или как организовать собственный бизнес. - М.: «Ось-89», 2010.</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Пивоваров К.В. Бизнес-планирование. - М.: Маркетинг, 2011.</w:t>
      </w:r>
    </w:p>
    <w:p w:rsidR="001B731A" w:rsidRPr="006D1532" w:rsidRDefault="001B731A" w:rsidP="00427520">
      <w:pPr>
        <w:pStyle w:val="a9"/>
        <w:numPr>
          <w:ilvl w:val="0"/>
          <w:numId w:val="24"/>
        </w:numPr>
        <w:tabs>
          <w:tab w:val="left" w:pos="142"/>
          <w:tab w:val="left" w:pos="284"/>
        </w:tabs>
        <w:ind w:left="-142" w:firstLine="0"/>
        <w:jc w:val="both"/>
        <w:rPr>
          <w:color w:val="000000"/>
        </w:rPr>
      </w:pPr>
      <w:proofErr w:type="spellStart"/>
      <w:r w:rsidRPr="006D1532">
        <w:rPr>
          <w:color w:val="000000"/>
          <w:sz w:val="21"/>
          <w:szCs w:val="21"/>
        </w:rPr>
        <w:lastRenderedPageBreak/>
        <w:t>Бугорский</w:t>
      </w:r>
      <w:proofErr w:type="spellEnd"/>
      <w:r w:rsidRPr="006D1532">
        <w:rPr>
          <w:color w:val="000000"/>
          <w:sz w:val="21"/>
          <w:szCs w:val="21"/>
        </w:rPr>
        <w:t xml:space="preserve">, В. П. Организация туристской индустрии. Правовые основы : учеб. пособие для СПО / В. П. </w:t>
      </w:r>
      <w:proofErr w:type="spellStart"/>
      <w:r w:rsidRPr="006D1532">
        <w:rPr>
          <w:color w:val="000000"/>
          <w:sz w:val="21"/>
          <w:szCs w:val="21"/>
        </w:rPr>
        <w:t>Бугорский</w:t>
      </w:r>
      <w:proofErr w:type="spellEnd"/>
      <w:r w:rsidRPr="006D1532">
        <w:rPr>
          <w:color w:val="000000"/>
          <w:sz w:val="21"/>
          <w:szCs w:val="21"/>
        </w:rPr>
        <w:t xml:space="preserve">. — М. : Издательство </w:t>
      </w:r>
      <w:proofErr w:type="spellStart"/>
      <w:r w:rsidRPr="006D1532">
        <w:rPr>
          <w:color w:val="000000"/>
          <w:sz w:val="21"/>
          <w:szCs w:val="21"/>
        </w:rPr>
        <w:t>Юрайт</w:t>
      </w:r>
      <w:proofErr w:type="spellEnd"/>
      <w:r w:rsidRPr="006D1532">
        <w:rPr>
          <w:color w:val="000000"/>
          <w:sz w:val="21"/>
          <w:szCs w:val="21"/>
        </w:rPr>
        <w:t>, 2019. — 165 с.</w:t>
      </w:r>
      <w:r w:rsidRPr="006D1532">
        <w:rPr>
          <w:color w:val="000000"/>
          <w:sz w:val="21"/>
          <w:szCs w:val="21"/>
        </w:rPr>
        <w:br/>
        <w:t xml:space="preserve">16. </w:t>
      </w:r>
      <w:proofErr w:type="spellStart"/>
      <w:r w:rsidRPr="006D1532">
        <w:rPr>
          <w:color w:val="000000"/>
          <w:sz w:val="21"/>
          <w:szCs w:val="21"/>
        </w:rPr>
        <w:t>Восколович</w:t>
      </w:r>
      <w:proofErr w:type="spellEnd"/>
      <w:r w:rsidRPr="006D1532">
        <w:rPr>
          <w:color w:val="000000"/>
          <w:sz w:val="21"/>
          <w:szCs w:val="21"/>
        </w:rPr>
        <w:t xml:space="preserve">, Н. А. Маркетинг туристских услуг : учебник и практикум для </w:t>
      </w:r>
      <w:proofErr w:type="spellStart"/>
      <w:r w:rsidRPr="006D1532">
        <w:rPr>
          <w:color w:val="000000"/>
          <w:sz w:val="21"/>
          <w:szCs w:val="21"/>
        </w:rPr>
        <w:t>бакалавриата</w:t>
      </w:r>
      <w:proofErr w:type="spellEnd"/>
      <w:r w:rsidRPr="006D1532">
        <w:rPr>
          <w:color w:val="000000"/>
          <w:sz w:val="21"/>
          <w:szCs w:val="21"/>
        </w:rPr>
        <w:t xml:space="preserve"> и магистратуры / Н. А. </w:t>
      </w:r>
      <w:proofErr w:type="spellStart"/>
      <w:r w:rsidRPr="006D1532">
        <w:rPr>
          <w:color w:val="000000"/>
          <w:sz w:val="21"/>
          <w:szCs w:val="21"/>
        </w:rPr>
        <w:t>Восколович</w:t>
      </w:r>
      <w:proofErr w:type="spellEnd"/>
      <w:r w:rsidRPr="006D1532">
        <w:rPr>
          <w:color w:val="000000"/>
          <w:sz w:val="21"/>
          <w:szCs w:val="21"/>
        </w:rPr>
        <w:t xml:space="preserve">. — 3-е изд., </w:t>
      </w:r>
      <w:proofErr w:type="spellStart"/>
      <w:r w:rsidRPr="006D1532">
        <w:rPr>
          <w:color w:val="000000"/>
          <w:sz w:val="21"/>
          <w:szCs w:val="21"/>
        </w:rPr>
        <w:t>перераб</w:t>
      </w:r>
      <w:proofErr w:type="spellEnd"/>
      <w:r w:rsidRPr="006D1532">
        <w:rPr>
          <w:color w:val="000000"/>
          <w:sz w:val="21"/>
          <w:szCs w:val="21"/>
        </w:rPr>
        <w:t xml:space="preserve">. и доп. — М. : Издательство </w:t>
      </w:r>
      <w:proofErr w:type="spellStart"/>
      <w:r w:rsidRPr="006D1532">
        <w:rPr>
          <w:color w:val="000000"/>
          <w:sz w:val="21"/>
          <w:szCs w:val="21"/>
        </w:rPr>
        <w:t>Юрайт</w:t>
      </w:r>
      <w:proofErr w:type="spellEnd"/>
      <w:r w:rsidRPr="006D1532">
        <w:rPr>
          <w:color w:val="000000"/>
          <w:sz w:val="21"/>
          <w:szCs w:val="21"/>
        </w:rPr>
        <w:t>, 2019. — 191 с.</w:t>
      </w:r>
      <w:r w:rsidRPr="006D1532">
        <w:rPr>
          <w:color w:val="000000"/>
          <w:sz w:val="21"/>
          <w:szCs w:val="21"/>
        </w:rPr>
        <w:br/>
        <w:t xml:space="preserve">17. </w:t>
      </w:r>
      <w:proofErr w:type="spellStart"/>
      <w:r w:rsidRPr="006D1532">
        <w:rPr>
          <w:color w:val="000000"/>
          <w:sz w:val="21"/>
          <w:szCs w:val="21"/>
        </w:rPr>
        <w:t>Ветитнев</w:t>
      </w:r>
      <w:proofErr w:type="spellEnd"/>
      <w:r w:rsidRPr="006D1532">
        <w:rPr>
          <w:color w:val="000000"/>
          <w:sz w:val="21"/>
          <w:szCs w:val="21"/>
        </w:rPr>
        <w:t xml:space="preserve">, А. М. Информационные технологии в туристской индустрии : учебник для академического </w:t>
      </w:r>
      <w:proofErr w:type="spellStart"/>
      <w:r w:rsidRPr="006D1532">
        <w:rPr>
          <w:color w:val="000000"/>
          <w:sz w:val="21"/>
          <w:szCs w:val="21"/>
        </w:rPr>
        <w:t>бакалавриата</w:t>
      </w:r>
      <w:proofErr w:type="spellEnd"/>
      <w:r w:rsidRPr="006D1532">
        <w:rPr>
          <w:color w:val="000000"/>
          <w:sz w:val="21"/>
          <w:szCs w:val="21"/>
        </w:rPr>
        <w:t xml:space="preserve"> / А. М. </w:t>
      </w:r>
      <w:proofErr w:type="spellStart"/>
      <w:r w:rsidRPr="006D1532">
        <w:rPr>
          <w:color w:val="000000"/>
          <w:sz w:val="21"/>
          <w:szCs w:val="21"/>
        </w:rPr>
        <w:t>Ветитнев</w:t>
      </w:r>
      <w:proofErr w:type="spellEnd"/>
      <w:r w:rsidRPr="006D1532">
        <w:rPr>
          <w:color w:val="000000"/>
          <w:sz w:val="21"/>
          <w:szCs w:val="21"/>
        </w:rPr>
        <w:t xml:space="preserve">, В. В. Коваленко, В. В. Коваленко. — 2-е изд., </w:t>
      </w:r>
      <w:proofErr w:type="spellStart"/>
      <w:r w:rsidRPr="006D1532">
        <w:rPr>
          <w:color w:val="000000"/>
          <w:sz w:val="21"/>
          <w:szCs w:val="21"/>
        </w:rPr>
        <w:t>испр</w:t>
      </w:r>
      <w:proofErr w:type="spellEnd"/>
      <w:r w:rsidRPr="006D1532">
        <w:rPr>
          <w:color w:val="000000"/>
          <w:sz w:val="21"/>
          <w:szCs w:val="21"/>
        </w:rPr>
        <w:t xml:space="preserve">. и доп. — М. : Издательство </w:t>
      </w:r>
      <w:proofErr w:type="spellStart"/>
      <w:r w:rsidRPr="006D1532">
        <w:rPr>
          <w:color w:val="000000"/>
          <w:sz w:val="21"/>
          <w:szCs w:val="21"/>
        </w:rPr>
        <w:t>Юрайт</w:t>
      </w:r>
      <w:proofErr w:type="spellEnd"/>
      <w:r w:rsidRPr="006D1532">
        <w:rPr>
          <w:color w:val="000000"/>
          <w:sz w:val="21"/>
          <w:szCs w:val="21"/>
        </w:rPr>
        <w:t>, 2018. — 340 с.</w:t>
      </w:r>
      <w:r w:rsidRPr="006D1532">
        <w:rPr>
          <w:color w:val="000000"/>
          <w:sz w:val="21"/>
          <w:szCs w:val="21"/>
        </w:rPr>
        <w:br/>
      </w:r>
    </w:p>
    <w:p w:rsidR="001B731A" w:rsidRPr="006D1532" w:rsidRDefault="001B731A" w:rsidP="00CF26CD">
      <w:pPr>
        <w:pStyle w:val="a9"/>
        <w:ind w:left="0"/>
        <w:rPr>
          <w:b/>
          <w:color w:val="000000"/>
        </w:rPr>
      </w:pPr>
      <w:r w:rsidRPr="006D1532">
        <w:rPr>
          <w:b/>
          <w:color w:val="000000"/>
        </w:rPr>
        <w:t>Вопросы для самостоятельного изучения:</w:t>
      </w:r>
    </w:p>
    <w:p w:rsidR="001B731A" w:rsidRPr="006D1532" w:rsidRDefault="001B731A" w:rsidP="00CF26CD">
      <w:pPr>
        <w:pStyle w:val="a9"/>
        <w:ind w:left="0"/>
        <w:rPr>
          <w:color w:val="000000"/>
        </w:rPr>
      </w:pPr>
    </w:p>
    <w:p w:rsidR="001B731A" w:rsidRPr="006D1532" w:rsidRDefault="001B731A" w:rsidP="00CF26CD">
      <w:pPr>
        <w:pStyle w:val="a9"/>
        <w:ind w:left="0"/>
        <w:rPr>
          <w:b/>
          <w:bCs/>
          <w:color w:val="000000"/>
        </w:rPr>
      </w:pPr>
      <w:r w:rsidRPr="006D1532">
        <w:rPr>
          <w:b/>
          <w:bCs/>
          <w:color w:val="000000"/>
        </w:rPr>
        <w:t>Базовые сведения для составления бизнес-плана</w:t>
      </w:r>
    </w:p>
    <w:p w:rsidR="001B731A" w:rsidRPr="006D1532" w:rsidRDefault="001B731A" w:rsidP="00CF26CD">
      <w:pPr>
        <w:pStyle w:val="a9"/>
        <w:ind w:left="0"/>
        <w:rPr>
          <w:color w:val="000000"/>
        </w:rPr>
      </w:pPr>
      <w:r w:rsidRPr="006D1532">
        <w:rPr>
          <w:color w:val="000000"/>
        </w:rPr>
        <w:t>1.Контуры бизнес-плана</w:t>
      </w:r>
    </w:p>
    <w:p w:rsidR="001B731A" w:rsidRPr="006D1532" w:rsidRDefault="001B731A" w:rsidP="00CF26CD">
      <w:pPr>
        <w:pStyle w:val="a9"/>
        <w:ind w:left="0"/>
        <w:rPr>
          <w:color w:val="000000"/>
        </w:rPr>
      </w:pPr>
      <w:r w:rsidRPr="006D1532">
        <w:rPr>
          <w:color w:val="000000"/>
        </w:rPr>
        <w:t>2.Бизнес-план для менеджеров, собственников, кредиторов.</w:t>
      </w:r>
    </w:p>
    <w:p w:rsidR="001B731A" w:rsidRPr="006D1532" w:rsidRDefault="001B731A" w:rsidP="00CF26CD">
      <w:pPr>
        <w:pStyle w:val="a9"/>
        <w:ind w:left="0"/>
        <w:rPr>
          <w:color w:val="000000"/>
        </w:rPr>
      </w:pP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b/>
          <w:color w:val="000000"/>
          <w:sz w:val="24"/>
          <w:szCs w:val="24"/>
        </w:rPr>
        <w:t>Основные функции бизнес-планирования:</w:t>
      </w: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1.Разработка общей концепции, генеральной стратегии развития предприятия; 2.Планирование, привлечение денежных средств и потенциальных партнеров.</w:t>
      </w: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3. Общие требования, предъявляемые к бизнес-планам.</w:t>
      </w:r>
    </w:p>
    <w:p w:rsidR="001B731A" w:rsidRDefault="001B731A" w:rsidP="0077103D">
      <w:pPr>
        <w:widowControl w:val="0"/>
        <w:tabs>
          <w:tab w:val="left" w:pos="142"/>
        </w:tabs>
        <w:autoSpaceDE w:val="0"/>
        <w:autoSpaceDN w:val="0"/>
        <w:adjustRightInd w:val="0"/>
        <w:spacing w:after="0" w:line="240" w:lineRule="auto"/>
        <w:ind w:left="426"/>
        <w:jc w:val="both"/>
        <w:rPr>
          <w:rFonts w:ascii="Times New Roman" w:hAnsi="Times New Roman"/>
          <w:color w:val="000000"/>
          <w:sz w:val="24"/>
          <w:szCs w:val="24"/>
        </w:rPr>
      </w:pPr>
    </w:p>
    <w:p w:rsidR="001B731A" w:rsidRPr="00031960" w:rsidRDefault="001B731A" w:rsidP="0028090A">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B731A" w:rsidRPr="00C50DF2" w:rsidRDefault="001B731A" w:rsidP="0028090A">
      <w:pPr>
        <w:pStyle w:val="a9"/>
      </w:pPr>
    </w:p>
    <w:p w:rsidR="001B731A" w:rsidRPr="006D1532" w:rsidRDefault="001B731A" w:rsidP="0077103D">
      <w:pPr>
        <w:widowControl w:val="0"/>
        <w:tabs>
          <w:tab w:val="left" w:pos="142"/>
        </w:tabs>
        <w:autoSpaceDE w:val="0"/>
        <w:autoSpaceDN w:val="0"/>
        <w:adjustRightInd w:val="0"/>
        <w:spacing w:after="0" w:line="240" w:lineRule="auto"/>
        <w:ind w:left="426"/>
        <w:jc w:val="both"/>
        <w:rPr>
          <w:rFonts w:ascii="Times New Roman" w:hAnsi="Times New Roman"/>
          <w:color w:val="000000"/>
          <w:sz w:val="24"/>
          <w:szCs w:val="24"/>
        </w:rPr>
      </w:pPr>
    </w:p>
    <w:p w:rsidR="001B731A" w:rsidRPr="006D1532" w:rsidRDefault="001B731A" w:rsidP="002A0D35">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Предусмотрены следующие виды контроля качества освоения конкретной дисциплины:</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текущий контроль успеваемости</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промежуточная аттестация обучающихся по дисциплине</w:t>
      </w:r>
    </w:p>
    <w:p w:rsidR="001B731A" w:rsidRPr="006D1532" w:rsidRDefault="001B731A" w:rsidP="002A0D35">
      <w:pPr>
        <w:autoSpaceDE w:val="0"/>
        <w:autoSpaceDN w:val="0"/>
        <w:adjustRightInd w:val="0"/>
        <w:spacing w:after="0" w:line="240" w:lineRule="auto"/>
        <w:ind w:firstLine="426"/>
        <w:rPr>
          <w:rFonts w:ascii="Times New Roman" w:hAnsi="Times New Roman"/>
          <w:color w:val="000000"/>
          <w:sz w:val="24"/>
          <w:szCs w:val="24"/>
        </w:rPr>
      </w:pPr>
      <w:r w:rsidRPr="006D1532">
        <w:rPr>
          <w:rFonts w:ascii="Times New Roman" w:hAnsi="Times New Roman"/>
          <w:color w:val="000000"/>
          <w:sz w:val="24"/>
          <w:szCs w:val="24"/>
        </w:rPr>
        <w:t xml:space="preserve">Фонд оценочных средств для проведения промежуточной аттестации обучающихся по дисциплине оформлен в </w:t>
      </w:r>
      <w:r w:rsidRPr="006D1532">
        <w:rPr>
          <w:rFonts w:ascii="Times New Roman" w:hAnsi="Times New Roman"/>
          <w:bCs/>
          <w:color w:val="000000"/>
          <w:sz w:val="24"/>
          <w:szCs w:val="24"/>
        </w:rPr>
        <w:t>приложении</w:t>
      </w:r>
      <w:r w:rsidRPr="006D1532">
        <w:rPr>
          <w:rFonts w:ascii="Times New Roman" w:hAnsi="Times New Roman"/>
          <w:color w:val="000000"/>
          <w:sz w:val="24"/>
          <w:szCs w:val="24"/>
        </w:rPr>
        <w:t xml:space="preserve"> к рабочей программе дисциплины.</w:t>
      </w:r>
    </w:p>
    <w:p w:rsidR="001B731A" w:rsidRPr="006D1532" w:rsidRDefault="001B731A" w:rsidP="002A0D35">
      <w:pPr>
        <w:autoSpaceDE w:val="0"/>
        <w:autoSpaceDN w:val="0"/>
        <w:adjustRightInd w:val="0"/>
        <w:spacing w:after="0" w:line="240" w:lineRule="auto"/>
        <w:ind w:firstLine="426"/>
        <w:jc w:val="both"/>
        <w:rPr>
          <w:rFonts w:ascii="Times New Roman" w:hAnsi="Times New Roman"/>
          <w:color w:val="000000"/>
          <w:sz w:val="24"/>
          <w:szCs w:val="24"/>
        </w:rPr>
      </w:pPr>
      <w:r w:rsidRPr="006D1532">
        <w:rPr>
          <w:rFonts w:ascii="Times New Roman" w:hAnsi="Times New Roman"/>
          <w:color w:val="000000"/>
          <w:sz w:val="24"/>
          <w:szCs w:val="24"/>
        </w:rPr>
        <w:t>Текущий контроль успеваемости обеспечивает оценивание хода освоения дисциплины в процессе обучения.</w:t>
      </w:r>
    </w:p>
    <w:p w:rsidR="001B731A" w:rsidRDefault="001B731A" w:rsidP="00FB3025">
      <w:pPr>
        <w:autoSpaceDE w:val="0"/>
        <w:autoSpaceDN w:val="0"/>
        <w:adjustRightInd w:val="0"/>
        <w:spacing w:after="0" w:line="240" w:lineRule="auto"/>
        <w:ind w:left="720"/>
        <w:jc w:val="both"/>
        <w:rPr>
          <w:rFonts w:ascii="Times New Roman" w:hAnsi="Times New Roman"/>
          <w:i/>
          <w:iCs/>
          <w:color w:val="000000"/>
          <w:sz w:val="24"/>
          <w:szCs w:val="24"/>
        </w:rPr>
      </w:pPr>
    </w:p>
    <w:p w:rsidR="001B731A" w:rsidRPr="006D1532" w:rsidRDefault="001B731A" w:rsidP="00FB3025">
      <w:pPr>
        <w:autoSpaceDE w:val="0"/>
        <w:autoSpaceDN w:val="0"/>
        <w:adjustRightInd w:val="0"/>
        <w:spacing w:after="0" w:line="240" w:lineRule="auto"/>
        <w:ind w:left="720"/>
        <w:jc w:val="both"/>
        <w:rPr>
          <w:rFonts w:ascii="Times New Roman" w:hAnsi="Times New Roman"/>
          <w:i/>
          <w:iCs/>
          <w:color w:val="000000"/>
          <w:sz w:val="24"/>
          <w:szCs w:val="24"/>
        </w:rPr>
      </w:pPr>
    </w:p>
    <w:p w:rsidR="001B731A" w:rsidRPr="006D1532" w:rsidRDefault="001B731A" w:rsidP="006D1532">
      <w:pPr>
        <w:pStyle w:val="a9"/>
        <w:numPr>
          <w:ilvl w:val="1"/>
          <w:numId w:val="34"/>
        </w:numPr>
        <w:jc w:val="both"/>
        <w:rPr>
          <w:b/>
          <w:iCs/>
          <w:color w:val="000000"/>
        </w:rPr>
      </w:pPr>
      <w:r w:rsidRPr="006D1532">
        <w:rPr>
          <w:b/>
          <w:iCs/>
          <w:color w:val="000000"/>
        </w:rPr>
        <w:t>Паспорт фонда оценочных средств для проведения текущей аттестации по дисциплине (модулю)</w:t>
      </w:r>
    </w:p>
    <w:p w:rsidR="001B731A" w:rsidRPr="006D1532" w:rsidRDefault="001B731A" w:rsidP="00AF19A8">
      <w:pPr>
        <w:widowControl w:val="0"/>
        <w:autoSpaceDE w:val="0"/>
        <w:autoSpaceDN w:val="0"/>
        <w:adjustRightInd w:val="0"/>
        <w:spacing w:after="0" w:line="240" w:lineRule="auto"/>
        <w:ind w:left="-142"/>
        <w:contextualSpacing/>
        <w:jc w:val="both"/>
        <w:rPr>
          <w:rFonts w:ascii="Times New Roman" w:hAnsi="Times New Roman"/>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1417"/>
        <w:gridCol w:w="4678"/>
      </w:tblGrid>
      <w:tr w:rsidR="001B731A" w:rsidRPr="00295F77" w:rsidTr="00295F77">
        <w:tc>
          <w:tcPr>
            <w:tcW w:w="851"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410"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Контролируемые разделы (темы)</w:t>
            </w:r>
          </w:p>
        </w:tc>
        <w:tc>
          <w:tcPr>
            <w:tcW w:w="1417"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Код контролируемой компетенции</w:t>
            </w:r>
          </w:p>
        </w:tc>
        <w:tc>
          <w:tcPr>
            <w:tcW w:w="4678" w:type="dxa"/>
          </w:tcPr>
          <w:p w:rsidR="001B731A" w:rsidRPr="00295F77" w:rsidRDefault="001B731A" w:rsidP="00295F77">
            <w:pPr>
              <w:widowControl w:val="0"/>
              <w:autoSpaceDE w:val="0"/>
              <w:autoSpaceDN w:val="0"/>
              <w:adjustRightInd w:val="0"/>
              <w:spacing w:after="0" w:line="240" w:lineRule="auto"/>
              <w:contextualSpacing/>
              <w:rPr>
                <w:rFonts w:ascii="Times New Roman" w:hAnsi="Times New Roman"/>
                <w:b/>
                <w:color w:val="000000"/>
                <w:sz w:val="24"/>
                <w:szCs w:val="24"/>
              </w:rPr>
            </w:pPr>
            <w:r w:rsidRPr="00295F77">
              <w:rPr>
                <w:rFonts w:ascii="Times New Roman" w:hAnsi="Times New Roman"/>
                <w:b/>
                <w:color w:val="000000"/>
                <w:sz w:val="24"/>
                <w:szCs w:val="24"/>
              </w:rPr>
              <w:t xml:space="preserve"> Наименование оценочного средства</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Виды планирования глоссарий, презентация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Понятийный аппарат видов и инструментов планирования, глоссарий, презентация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417"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bCs/>
                <w:color w:val="000000"/>
                <w:sz w:val="24"/>
                <w:szCs w:val="24"/>
              </w:rPr>
              <w:t>Составить структуру бизнес-плана для соответствующей отрасли,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color w:val="000000"/>
                <w:sz w:val="24"/>
                <w:szCs w:val="24"/>
              </w:rPr>
              <w:t>Составить резюме организации.</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Составить SWOT-анализ и матрицу SWOT проблемно-аналитическое задание, решение ситуационных задач</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Выбрать организационно-правовую форму</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Задачи: себестоимость, ставка дисконтирования; определить финансовые результаты (прибыль, рентабельность).</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Планирование инвестиций</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На основе анализа риска рассчитать потребность в инвестициях. Средства инвесторов и банковских учреждений</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Рассчитать </w:t>
            </w:r>
            <w:proofErr w:type="spellStart"/>
            <w:r w:rsidRPr="00295F77">
              <w:rPr>
                <w:rFonts w:ascii="Times New Roman" w:hAnsi="Times New Roman"/>
                <w:color w:val="000000"/>
                <w:sz w:val="24"/>
                <w:szCs w:val="24"/>
              </w:rPr>
              <w:t>CashFlow</w:t>
            </w:r>
            <w:proofErr w:type="spellEnd"/>
            <w:r w:rsidRPr="00295F77">
              <w:rPr>
                <w:rFonts w:ascii="Times New Roman" w:hAnsi="Times New Roman"/>
                <w:color w:val="000000"/>
                <w:sz w:val="24"/>
                <w:szCs w:val="24"/>
              </w:rPr>
              <w:t xml:space="preserve"> - анализ движения денежных потоков определение моментов и размеров прихода и расхода денежной наличности</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Рассчитать показатели: </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color w:val="000000"/>
                <w:sz w:val="24"/>
                <w:szCs w:val="24"/>
              </w:rPr>
              <w:tab/>
              <w:t>Чистая текущая стоимость (</w:t>
            </w:r>
            <w:proofErr w:type="spellStart"/>
            <w:r w:rsidRPr="00295F77">
              <w:rPr>
                <w:rFonts w:ascii="Times New Roman" w:hAnsi="Times New Roman"/>
                <w:color w:val="000000"/>
                <w:sz w:val="24"/>
                <w:szCs w:val="24"/>
              </w:rPr>
              <w:t>netpresentvalue</w:t>
            </w:r>
            <w:proofErr w:type="spellEnd"/>
            <w:r w:rsidRPr="00295F77">
              <w:rPr>
                <w:rFonts w:ascii="Times New Roman" w:hAnsi="Times New Roman"/>
                <w:color w:val="000000"/>
                <w:sz w:val="24"/>
                <w:szCs w:val="24"/>
              </w:rPr>
              <w:t xml:space="preserve">) NPV </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color w:val="000000"/>
                <w:sz w:val="24"/>
                <w:szCs w:val="24"/>
              </w:rPr>
              <w:tab/>
              <w:t>Индекс прибыльности (</w:t>
            </w:r>
            <w:proofErr w:type="spellStart"/>
            <w:r w:rsidRPr="00295F77">
              <w:rPr>
                <w:rFonts w:ascii="Times New Roman" w:hAnsi="Times New Roman"/>
                <w:color w:val="000000"/>
                <w:sz w:val="24"/>
                <w:szCs w:val="24"/>
                <w:lang w:val="en-US"/>
              </w:rPr>
              <w:t>Profitabilityindex</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PI</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r w:rsidRPr="00295F77">
              <w:rPr>
                <w:rFonts w:ascii="Times New Roman" w:hAnsi="Times New Roman"/>
                <w:color w:val="000000"/>
                <w:sz w:val="24"/>
                <w:szCs w:val="24"/>
              </w:rPr>
              <w:tab/>
              <w:t>Внутренняя норма доходности или прибыльность проекта (</w:t>
            </w:r>
            <w:proofErr w:type="spellStart"/>
            <w:r w:rsidRPr="00295F77">
              <w:rPr>
                <w:rFonts w:ascii="Times New Roman" w:hAnsi="Times New Roman"/>
                <w:color w:val="000000"/>
                <w:sz w:val="24"/>
                <w:szCs w:val="24"/>
                <w:lang w:val="en-US"/>
              </w:rPr>
              <w:t>internalrateofreturn</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lastRenderedPageBreak/>
              <w:t>IRR</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r w:rsidRPr="00295F77">
              <w:rPr>
                <w:rFonts w:ascii="Times New Roman" w:hAnsi="Times New Roman"/>
                <w:color w:val="000000"/>
                <w:sz w:val="24"/>
                <w:szCs w:val="24"/>
              </w:rPr>
              <w:tab/>
              <w:t>Период окупаемости (</w:t>
            </w:r>
            <w:proofErr w:type="spellStart"/>
            <w:r w:rsidRPr="00295F77">
              <w:rPr>
                <w:rFonts w:ascii="Times New Roman" w:hAnsi="Times New Roman"/>
                <w:color w:val="000000"/>
                <w:sz w:val="24"/>
                <w:szCs w:val="24"/>
                <w:lang w:val="en-US"/>
              </w:rPr>
              <w:t>paybackperiod</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PB</w:t>
            </w:r>
          </w:p>
        </w:tc>
      </w:tr>
    </w:tbl>
    <w:p w:rsidR="001B731A" w:rsidRPr="006D1532" w:rsidRDefault="001B731A" w:rsidP="00863784">
      <w:pPr>
        <w:autoSpaceDE w:val="0"/>
        <w:autoSpaceDN w:val="0"/>
        <w:adjustRightInd w:val="0"/>
        <w:spacing w:after="0" w:line="240" w:lineRule="auto"/>
        <w:ind w:firstLine="709"/>
        <w:jc w:val="both"/>
        <w:rPr>
          <w:rFonts w:ascii="Times New Roman" w:hAnsi="Times New Roman"/>
          <w:b/>
          <w:iCs/>
          <w:color w:val="000000"/>
          <w:sz w:val="24"/>
          <w:szCs w:val="24"/>
        </w:rPr>
      </w:pPr>
    </w:p>
    <w:p w:rsidR="001B731A" w:rsidRPr="006D1532" w:rsidRDefault="001B731A" w:rsidP="00863784">
      <w:pPr>
        <w:autoSpaceDE w:val="0"/>
        <w:autoSpaceDN w:val="0"/>
        <w:adjustRightInd w:val="0"/>
        <w:spacing w:after="0" w:line="240" w:lineRule="auto"/>
        <w:ind w:firstLine="709"/>
        <w:jc w:val="both"/>
        <w:rPr>
          <w:rFonts w:ascii="Times New Roman" w:hAnsi="Times New Roman"/>
          <w:b/>
          <w:bCs/>
          <w:iCs/>
          <w:color w:val="000000"/>
          <w:sz w:val="24"/>
          <w:szCs w:val="24"/>
        </w:rPr>
      </w:pPr>
      <w:r w:rsidRPr="006D1532">
        <w:rPr>
          <w:rFonts w:ascii="Times New Roman" w:hAnsi="Times New Roman"/>
          <w:b/>
          <w:iCs/>
          <w:color w:val="000000"/>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731A" w:rsidRPr="006D1532" w:rsidRDefault="001B731A" w:rsidP="0086378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Тема 1. </w:t>
      </w:r>
      <w:r w:rsidRPr="006D1532">
        <w:rPr>
          <w:rFonts w:ascii="Times New Roman" w:hAnsi="Times New Roman"/>
          <w:b/>
          <w:bCs/>
          <w:color w:val="000000"/>
          <w:sz w:val="24"/>
          <w:szCs w:val="24"/>
        </w:rPr>
        <w:t>Базовые сведения для составления бизнес-плана</w:t>
      </w:r>
    </w:p>
    <w:p w:rsidR="001B731A" w:rsidRPr="006D1532" w:rsidRDefault="001B731A" w:rsidP="00863784">
      <w:pPr>
        <w:spacing w:after="0" w:line="240" w:lineRule="auto"/>
        <w:jc w:val="both"/>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bookmarkStart w:id="1" w:name="bookmark11"/>
      <w:r w:rsidRPr="006D1532">
        <w:rPr>
          <w:color w:val="000000"/>
          <w:sz w:val="24"/>
          <w:szCs w:val="24"/>
          <w:lang w:eastAsia="en-US"/>
        </w:rPr>
        <w:t>1.</w:t>
      </w:r>
      <w:r w:rsidRPr="006D1532">
        <w:rPr>
          <w:rFonts w:ascii="Times New Roman" w:hAnsi="Times New Roman"/>
          <w:color w:val="000000"/>
          <w:sz w:val="24"/>
          <w:szCs w:val="24"/>
        </w:rPr>
        <w:t xml:space="preserve">Причины разработки бизнес-планов.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Основная цель бизнес-планирования.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Три ключевых вопроса бизнес-плана. Где? Куда? Как?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Основные этапы бизнес-планирования.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Контуры бизнес-плана. </w:t>
      </w:r>
    </w:p>
    <w:p w:rsidR="001B731A" w:rsidRPr="006D1532" w:rsidRDefault="001B731A" w:rsidP="008770B4">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6.</w:t>
      </w:r>
      <w:r w:rsidRPr="006D1532">
        <w:rPr>
          <w:rFonts w:ascii="Times New Roman" w:hAnsi="Times New Roman"/>
          <w:color w:val="000000"/>
          <w:sz w:val="24"/>
          <w:szCs w:val="24"/>
        </w:rPr>
        <w:t>Этап бизнес-анализа. Цель бизнес-анализа.</w:t>
      </w:r>
    </w:p>
    <w:p w:rsidR="001B731A" w:rsidRPr="006D1532" w:rsidRDefault="001B731A" w:rsidP="007B4303">
      <w:pPr>
        <w:spacing w:after="0" w:line="240" w:lineRule="auto"/>
        <w:ind w:firstLine="709"/>
        <w:jc w:val="both"/>
        <w:rPr>
          <w:rFonts w:ascii="Times New Roman" w:hAnsi="Times New Roman"/>
          <w:b/>
          <w:i/>
          <w:color w:val="000000"/>
          <w:sz w:val="24"/>
          <w:szCs w:val="24"/>
        </w:rPr>
      </w:pPr>
      <w:r w:rsidRPr="006D1532">
        <w:rPr>
          <w:rFonts w:ascii="Times New Roman" w:hAnsi="Times New Roman"/>
          <w:b/>
          <w:i/>
          <w:color w:val="000000"/>
          <w:sz w:val="24"/>
          <w:szCs w:val="24"/>
        </w:rPr>
        <w:t>Практическое задание</w:t>
      </w:r>
    </w:p>
    <w:p w:rsidR="001B731A" w:rsidRPr="006D1532" w:rsidRDefault="001B731A" w:rsidP="007B4303">
      <w:pPr>
        <w:spacing w:after="0" w:line="240" w:lineRule="auto"/>
        <w:jc w:val="both"/>
        <w:rPr>
          <w:rFonts w:ascii="Times New Roman" w:hAnsi="Times New Roman"/>
          <w:i/>
          <w:color w:val="000000"/>
          <w:spacing w:val="2"/>
          <w:sz w:val="24"/>
          <w:szCs w:val="24"/>
          <w:lang w:eastAsia="en-US"/>
        </w:rPr>
      </w:pPr>
      <w:r w:rsidRPr="006D1532">
        <w:rPr>
          <w:rFonts w:ascii="Times New Roman" w:hAnsi="Times New Roman"/>
          <w:i/>
          <w:color w:val="000000"/>
          <w:spacing w:val="2"/>
          <w:sz w:val="24"/>
          <w:szCs w:val="24"/>
          <w:lang w:eastAsia="en-US"/>
        </w:rPr>
        <w:t>1.Информационный проект – презентация по одной из тем</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Причины разработки бизнес-планов. </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Основная цель бизнес-планирования. </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Три ключевых вопроса бизнес-плана. Где? Куда? Как? </w:t>
      </w:r>
    </w:p>
    <w:p w:rsidR="001B731A" w:rsidRPr="006D1532" w:rsidRDefault="001B731A" w:rsidP="00CD22C8">
      <w:pPr>
        <w:widowControl w:val="0"/>
        <w:spacing w:after="0" w:line="240" w:lineRule="auto"/>
        <w:rPr>
          <w:rFonts w:ascii="Times New Roman" w:hAnsi="Times New Roman"/>
          <w:bCs/>
          <w:color w:val="000000"/>
          <w:spacing w:val="1"/>
          <w:sz w:val="24"/>
          <w:szCs w:val="24"/>
        </w:rPr>
      </w:pPr>
      <w:r w:rsidRPr="006D1532">
        <w:rPr>
          <w:color w:val="000000"/>
          <w:sz w:val="24"/>
          <w:szCs w:val="24"/>
          <w:lang w:eastAsia="en-US"/>
        </w:rPr>
        <w:t>2.</w:t>
      </w:r>
      <w:r w:rsidRPr="006D1532">
        <w:rPr>
          <w:rFonts w:ascii="Times New Roman" w:hAnsi="Times New Roman"/>
          <w:bCs/>
          <w:color w:val="000000"/>
          <w:sz w:val="24"/>
          <w:szCs w:val="24"/>
        </w:rPr>
        <w:t xml:space="preserve"> Контрольная </w:t>
      </w:r>
      <w:r w:rsidRPr="006D1532">
        <w:rPr>
          <w:rFonts w:ascii="Times New Roman" w:hAnsi="Times New Roman"/>
          <w:bCs/>
          <w:color w:val="000000"/>
          <w:spacing w:val="-1"/>
          <w:sz w:val="24"/>
          <w:szCs w:val="24"/>
        </w:rPr>
        <w:t>работ</w:t>
      </w:r>
      <w:r w:rsidRPr="006D1532">
        <w:rPr>
          <w:rFonts w:ascii="Times New Roman" w:hAnsi="Times New Roman"/>
          <w:bCs/>
          <w:color w:val="000000"/>
          <w:sz w:val="24"/>
          <w:szCs w:val="24"/>
        </w:rPr>
        <w:t>а</w:t>
      </w:r>
    </w:p>
    <w:p w:rsidR="001B731A" w:rsidRPr="006D1532" w:rsidRDefault="001B731A" w:rsidP="00CD22C8">
      <w:pPr>
        <w:widowControl w:val="0"/>
        <w:spacing w:after="0" w:line="240" w:lineRule="auto"/>
        <w:rPr>
          <w:rFonts w:ascii="Times New Roman" w:hAnsi="Times New Roman"/>
          <w:color w:val="000000"/>
          <w:sz w:val="24"/>
          <w:szCs w:val="24"/>
        </w:rPr>
      </w:pPr>
      <w:r w:rsidRPr="006D1532">
        <w:rPr>
          <w:rFonts w:ascii="Times New Roman" w:hAnsi="Times New Roman"/>
          <w:bCs/>
          <w:color w:val="000000"/>
          <w:spacing w:val="-1"/>
          <w:sz w:val="24"/>
          <w:szCs w:val="24"/>
        </w:rPr>
        <w:t>Оценк</w:t>
      </w:r>
      <w:r w:rsidRPr="006D1532">
        <w:rPr>
          <w:rFonts w:ascii="Times New Roman" w:hAnsi="Times New Roman"/>
          <w:bCs/>
          <w:color w:val="000000"/>
          <w:sz w:val="24"/>
          <w:szCs w:val="24"/>
        </w:rPr>
        <w:t xml:space="preserve">а </w:t>
      </w:r>
      <w:r w:rsidRPr="006D1532">
        <w:rPr>
          <w:rFonts w:ascii="Times New Roman" w:hAnsi="Times New Roman"/>
          <w:bCs/>
          <w:color w:val="000000"/>
          <w:spacing w:val="-1"/>
          <w:sz w:val="24"/>
          <w:szCs w:val="24"/>
        </w:rPr>
        <w:t>конъюнктур</w:t>
      </w:r>
      <w:r w:rsidRPr="006D1532">
        <w:rPr>
          <w:rFonts w:ascii="Times New Roman" w:hAnsi="Times New Roman"/>
          <w:bCs/>
          <w:color w:val="000000"/>
          <w:sz w:val="24"/>
          <w:szCs w:val="24"/>
        </w:rPr>
        <w:t>ы рынка.</w:t>
      </w:r>
    </w:p>
    <w:p w:rsidR="001B731A" w:rsidRPr="006D1532" w:rsidRDefault="001B731A" w:rsidP="00CD22C8">
      <w:pPr>
        <w:widowControl w:val="0"/>
        <w:spacing w:after="0" w:line="274" w:lineRule="exact"/>
        <w:ind w:left="214"/>
        <w:rPr>
          <w:rFonts w:ascii="Times New Roman" w:hAnsi="Times New Roman"/>
          <w:color w:val="000000"/>
          <w:sz w:val="24"/>
          <w:szCs w:val="24"/>
        </w:rPr>
      </w:pPr>
      <w:proofErr w:type="spellStart"/>
      <w:r w:rsidRPr="006D1532">
        <w:rPr>
          <w:rFonts w:ascii="Times New Roman" w:hAnsi="Times New Roman"/>
          <w:color w:val="000000"/>
          <w:spacing w:val="-1"/>
          <w:sz w:val="24"/>
          <w:szCs w:val="24"/>
        </w:rPr>
        <w:t>Собрат</w:t>
      </w:r>
      <w:r w:rsidRPr="006D1532">
        <w:rPr>
          <w:rFonts w:ascii="Times New Roman" w:hAnsi="Times New Roman"/>
          <w:color w:val="000000"/>
          <w:sz w:val="24"/>
          <w:szCs w:val="24"/>
        </w:rPr>
        <w:t>ьи</w:t>
      </w:r>
      <w:r w:rsidRPr="006D1532">
        <w:rPr>
          <w:rFonts w:ascii="Times New Roman" w:hAnsi="Times New Roman"/>
          <w:color w:val="000000"/>
          <w:spacing w:val="-1"/>
          <w:sz w:val="24"/>
          <w:szCs w:val="24"/>
        </w:rPr>
        <w:t>проанализироват</w:t>
      </w:r>
      <w:r w:rsidRPr="006D1532">
        <w:rPr>
          <w:rFonts w:ascii="Times New Roman" w:hAnsi="Times New Roman"/>
          <w:color w:val="000000"/>
          <w:sz w:val="24"/>
          <w:szCs w:val="24"/>
        </w:rPr>
        <w:t>ь</w:t>
      </w:r>
      <w:proofErr w:type="spellEnd"/>
      <w:r w:rsidRPr="006D1532">
        <w:rPr>
          <w:rFonts w:ascii="Times New Roman" w:hAnsi="Times New Roman"/>
          <w:color w:val="000000"/>
          <w:sz w:val="24"/>
          <w:szCs w:val="24"/>
        </w:rPr>
        <w:t xml:space="preserve"> материа</w:t>
      </w:r>
      <w:r w:rsidRPr="006D1532">
        <w:rPr>
          <w:rFonts w:ascii="Times New Roman" w:hAnsi="Times New Roman"/>
          <w:color w:val="000000"/>
          <w:spacing w:val="-1"/>
          <w:sz w:val="24"/>
          <w:szCs w:val="24"/>
        </w:rPr>
        <w:t>л</w:t>
      </w:r>
      <w:r w:rsidRPr="006D1532">
        <w:rPr>
          <w:rFonts w:ascii="Times New Roman" w:hAnsi="Times New Roman"/>
          <w:color w:val="000000"/>
          <w:sz w:val="24"/>
          <w:szCs w:val="24"/>
        </w:rPr>
        <w:t xml:space="preserve">. </w:t>
      </w:r>
      <w:r w:rsidRPr="006D1532">
        <w:rPr>
          <w:rFonts w:ascii="Times New Roman" w:hAnsi="Times New Roman"/>
          <w:color w:val="000000"/>
          <w:spacing w:val="-1"/>
          <w:sz w:val="24"/>
          <w:szCs w:val="24"/>
        </w:rPr>
        <w:t>Рез</w:t>
      </w:r>
      <w:r w:rsidRPr="006D1532">
        <w:rPr>
          <w:rFonts w:ascii="Times New Roman" w:hAnsi="Times New Roman"/>
          <w:color w:val="000000"/>
          <w:spacing w:val="1"/>
          <w:sz w:val="24"/>
          <w:szCs w:val="24"/>
        </w:rPr>
        <w:t>у</w:t>
      </w:r>
      <w:r w:rsidRPr="006D1532">
        <w:rPr>
          <w:rFonts w:ascii="Times New Roman" w:hAnsi="Times New Roman"/>
          <w:color w:val="000000"/>
          <w:spacing w:val="-1"/>
          <w:sz w:val="24"/>
          <w:szCs w:val="24"/>
        </w:rPr>
        <w:t>льтат</w:t>
      </w:r>
      <w:r w:rsidRPr="006D1532">
        <w:rPr>
          <w:rFonts w:ascii="Times New Roman" w:hAnsi="Times New Roman"/>
          <w:color w:val="000000"/>
          <w:sz w:val="24"/>
          <w:szCs w:val="24"/>
        </w:rPr>
        <w:t xml:space="preserve">ы </w:t>
      </w:r>
      <w:proofErr w:type="spellStart"/>
      <w:r w:rsidRPr="006D1532">
        <w:rPr>
          <w:rFonts w:ascii="Times New Roman" w:hAnsi="Times New Roman"/>
          <w:color w:val="000000"/>
          <w:sz w:val="24"/>
          <w:szCs w:val="24"/>
        </w:rPr>
        <w:t>оформитьвтабли</w:t>
      </w:r>
      <w:r w:rsidRPr="006D1532">
        <w:rPr>
          <w:rFonts w:ascii="Times New Roman" w:hAnsi="Times New Roman"/>
          <w:color w:val="000000"/>
          <w:spacing w:val="-2"/>
          <w:sz w:val="24"/>
          <w:szCs w:val="24"/>
        </w:rPr>
        <w:t>ц</w:t>
      </w:r>
      <w:r w:rsidRPr="006D1532">
        <w:rPr>
          <w:rFonts w:ascii="Times New Roman" w:hAnsi="Times New Roman"/>
          <w:color w:val="000000"/>
          <w:spacing w:val="1"/>
          <w:sz w:val="24"/>
          <w:szCs w:val="24"/>
        </w:rPr>
        <w:t>у</w:t>
      </w:r>
      <w:proofErr w:type="spellEnd"/>
      <w:r w:rsidRPr="006D1532">
        <w:rPr>
          <w:rFonts w:ascii="Times New Roman" w:hAnsi="Times New Roman"/>
          <w:color w:val="000000"/>
          <w:sz w:val="24"/>
          <w:szCs w:val="24"/>
        </w:rPr>
        <w:t>.</w:t>
      </w:r>
    </w:p>
    <w:p w:rsidR="001B731A" w:rsidRPr="006D1532" w:rsidRDefault="001B731A" w:rsidP="00CD22C8">
      <w:pPr>
        <w:widowControl w:val="0"/>
        <w:spacing w:before="18" w:after="0" w:line="260" w:lineRule="exact"/>
        <w:rPr>
          <w:rFonts w:ascii="Times New Roman" w:hAnsi="Times New Roman"/>
          <w:color w:val="000000"/>
          <w:sz w:val="24"/>
          <w:szCs w:val="24"/>
        </w:rPr>
      </w:pPr>
    </w:p>
    <w:tbl>
      <w:tblPr>
        <w:tblW w:w="9399" w:type="dxa"/>
        <w:tblInd w:w="100" w:type="dxa"/>
        <w:tblLayout w:type="fixed"/>
        <w:tblCellMar>
          <w:left w:w="0" w:type="dxa"/>
          <w:right w:w="0" w:type="dxa"/>
        </w:tblCellMar>
        <w:tblLook w:val="01E0" w:firstRow="1" w:lastRow="1" w:firstColumn="1" w:lastColumn="1" w:noHBand="0" w:noVBand="0"/>
      </w:tblPr>
      <w:tblGrid>
        <w:gridCol w:w="566"/>
        <w:gridCol w:w="2542"/>
        <w:gridCol w:w="3290"/>
        <w:gridCol w:w="1573"/>
        <w:gridCol w:w="1428"/>
      </w:tblGrid>
      <w:tr w:rsidR="001B731A" w:rsidRPr="00295F77" w:rsidTr="00295F77">
        <w:trPr>
          <w:trHeight w:hRule="exact" w:val="1222"/>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2"/>
              <w:rPr>
                <w:rFonts w:ascii="Times New Roman" w:hAnsi="Times New Roman"/>
                <w:color w:val="000000"/>
                <w:sz w:val="24"/>
                <w:szCs w:val="24"/>
                <w:lang w:val="en-US"/>
              </w:rPr>
            </w:pPr>
            <w:r w:rsidRPr="00295F77">
              <w:rPr>
                <w:rFonts w:ascii="Times New Roman" w:hAnsi="Times New Roman"/>
                <w:bCs/>
                <w:color w:val="000000"/>
                <w:sz w:val="24"/>
                <w:szCs w:val="24"/>
                <w:lang w:val="en-US"/>
              </w:rPr>
              <w:t xml:space="preserve">№ </w:t>
            </w:r>
            <w:r w:rsidRPr="00295F77">
              <w:rPr>
                <w:rFonts w:ascii="Times New Roman" w:hAnsi="Times New Roman"/>
                <w:bCs/>
                <w:color w:val="000000"/>
                <w:spacing w:val="-1"/>
                <w:sz w:val="24"/>
                <w:szCs w:val="24"/>
                <w:lang w:val="en-US"/>
              </w:rPr>
              <w:t>п</w:t>
            </w:r>
            <w:r w:rsidRPr="00295F77">
              <w:rPr>
                <w:rFonts w:ascii="Times New Roman" w:hAnsi="Times New Roman"/>
                <w:bCs/>
                <w:color w:val="000000"/>
                <w:sz w:val="24"/>
                <w:szCs w:val="24"/>
                <w:lang w:val="en-US"/>
              </w:rPr>
              <w:t>/п</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02"/>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Показатели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rPr>
            </w:pPr>
            <w:r w:rsidRPr="00295F77">
              <w:rPr>
                <w:rFonts w:ascii="Times New Roman" w:hAnsi="Times New Roman"/>
                <w:bCs/>
                <w:color w:val="000000"/>
                <w:spacing w:val="-1"/>
                <w:sz w:val="24"/>
                <w:szCs w:val="24"/>
              </w:rPr>
              <w:t>Близлеж</w:t>
            </w:r>
            <w:r w:rsidRPr="00295F77">
              <w:rPr>
                <w:rFonts w:ascii="Times New Roman" w:hAnsi="Times New Roman"/>
                <w:bCs/>
                <w:color w:val="000000"/>
                <w:spacing w:val="1"/>
                <w:sz w:val="24"/>
                <w:szCs w:val="24"/>
              </w:rPr>
              <w:t>а</w:t>
            </w:r>
            <w:r w:rsidRPr="00295F77">
              <w:rPr>
                <w:rFonts w:ascii="Times New Roman" w:hAnsi="Times New Roman"/>
                <w:bCs/>
                <w:color w:val="000000"/>
                <w:spacing w:val="-1"/>
                <w:sz w:val="24"/>
                <w:szCs w:val="24"/>
              </w:rPr>
              <w:t>щий горо</w:t>
            </w:r>
            <w:r w:rsidRPr="00295F77">
              <w:rPr>
                <w:rFonts w:ascii="Times New Roman" w:hAnsi="Times New Roman"/>
                <w:bCs/>
                <w:color w:val="000000"/>
                <w:sz w:val="24"/>
                <w:szCs w:val="24"/>
              </w:rPr>
              <w:t>д</w:t>
            </w:r>
            <w:r w:rsidRPr="00295F77">
              <w:rPr>
                <w:rFonts w:ascii="Times New Roman" w:hAnsi="Times New Roman"/>
                <w:bCs/>
                <w:color w:val="000000"/>
                <w:spacing w:val="-1"/>
                <w:sz w:val="24"/>
                <w:szCs w:val="24"/>
              </w:rPr>
              <w:t xml:space="preserve"> или населенны</w:t>
            </w:r>
            <w:r w:rsidRPr="00295F77">
              <w:rPr>
                <w:rFonts w:ascii="Times New Roman" w:hAnsi="Times New Roman"/>
                <w:bCs/>
                <w:color w:val="000000"/>
                <w:sz w:val="24"/>
                <w:szCs w:val="24"/>
              </w:rPr>
              <w:t>й</w:t>
            </w:r>
            <w:r w:rsidRPr="00295F77">
              <w:rPr>
                <w:rFonts w:ascii="Times New Roman" w:hAnsi="Times New Roman"/>
                <w:bCs/>
                <w:color w:val="000000"/>
                <w:spacing w:val="-1"/>
                <w:sz w:val="24"/>
                <w:szCs w:val="24"/>
              </w:rPr>
              <w:t xml:space="preserve"> пункт местонахождения предпри</w:t>
            </w:r>
            <w:r w:rsidRPr="00295F77">
              <w:rPr>
                <w:rFonts w:ascii="Times New Roman" w:hAnsi="Times New Roman"/>
                <w:bCs/>
                <w:color w:val="000000"/>
                <w:sz w:val="24"/>
                <w:szCs w:val="24"/>
              </w:rPr>
              <w:t>я</w:t>
            </w:r>
            <w:r w:rsidRPr="00295F77">
              <w:rPr>
                <w:rFonts w:ascii="Times New Roman" w:hAnsi="Times New Roman"/>
                <w:bCs/>
                <w:color w:val="000000"/>
                <w:spacing w:val="-1"/>
                <w:sz w:val="24"/>
                <w:szCs w:val="24"/>
              </w:rPr>
              <w:t>тия</w:t>
            </w: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rPr>
            </w:pPr>
            <w:r w:rsidRPr="00295F77">
              <w:rPr>
                <w:rFonts w:ascii="Times New Roman" w:hAnsi="Times New Roman"/>
                <w:bCs/>
                <w:color w:val="000000"/>
                <w:sz w:val="24"/>
                <w:szCs w:val="24"/>
              </w:rPr>
              <w:t xml:space="preserve">Населенные </w:t>
            </w:r>
            <w:r w:rsidRPr="00295F77">
              <w:rPr>
                <w:rFonts w:ascii="Times New Roman" w:hAnsi="Times New Roman"/>
                <w:bCs/>
                <w:color w:val="000000"/>
                <w:spacing w:val="-1"/>
                <w:sz w:val="24"/>
                <w:szCs w:val="24"/>
              </w:rPr>
              <w:t>пункт</w:t>
            </w:r>
            <w:r w:rsidRPr="00295F77">
              <w:rPr>
                <w:rFonts w:ascii="Times New Roman" w:hAnsi="Times New Roman"/>
                <w:bCs/>
                <w:color w:val="000000"/>
                <w:sz w:val="24"/>
                <w:szCs w:val="24"/>
              </w:rPr>
              <w:t xml:space="preserve">ы в </w:t>
            </w:r>
            <w:r w:rsidRPr="00295F77">
              <w:rPr>
                <w:rFonts w:ascii="Times New Roman" w:hAnsi="Times New Roman"/>
                <w:bCs/>
                <w:color w:val="000000"/>
                <w:spacing w:val="-1"/>
                <w:sz w:val="24"/>
                <w:szCs w:val="24"/>
              </w:rPr>
              <w:t>радиусе</w:t>
            </w:r>
          </w:p>
          <w:p w:rsidR="001B731A" w:rsidRPr="00295F77" w:rsidRDefault="001B731A" w:rsidP="00295F77">
            <w:pPr>
              <w:widowControl w:val="0"/>
              <w:spacing w:after="0" w:line="273" w:lineRule="exact"/>
              <w:ind w:left="101"/>
              <w:rPr>
                <w:rFonts w:ascii="Times New Roman" w:hAnsi="Times New Roman"/>
                <w:color w:val="000000"/>
                <w:sz w:val="24"/>
                <w:szCs w:val="24"/>
              </w:rPr>
            </w:pPr>
            <w:r w:rsidRPr="00295F77">
              <w:rPr>
                <w:rFonts w:ascii="Times New Roman" w:hAnsi="Times New Roman"/>
                <w:bCs/>
                <w:color w:val="000000"/>
                <w:sz w:val="24"/>
                <w:szCs w:val="24"/>
              </w:rPr>
              <w:t xml:space="preserve">100 </w:t>
            </w:r>
            <w:r w:rsidRPr="00295F77">
              <w:rPr>
                <w:rFonts w:ascii="Times New Roman" w:hAnsi="Times New Roman"/>
                <w:bCs/>
                <w:color w:val="000000"/>
                <w:spacing w:val="-1"/>
                <w:sz w:val="24"/>
                <w:szCs w:val="24"/>
              </w:rPr>
              <w:t>км</w:t>
            </w: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Рынки</w:t>
            </w:r>
            <w:proofErr w:type="spellEnd"/>
            <w:r w:rsidRPr="00295F77">
              <w:rPr>
                <w:rFonts w:ascii="Times New Roman" w:hAnsi="Times New Roman"/>
                <w:bCs/>
                <w:color w:val="000000"/>
                <w:sz w:val="24"/>
                <w:szCs w:val="24"/>
                <w:lang w:val="en-US"/>
              </w:rPr>
              <w:t xml:space="preserve">, </w:t>
            </w:r>
            <w:r w:rsidRPr="00295F77">
              <w:rPr>
                <w:rFonts w:ascii="Times New Roman" w:hAnsi="Times New Roman"/>
                <w:bCs/>
                <w:color w:val="000000"/>
                <w:spacing w:val="-1"/>
                <w:sz w:val="24"/>
                <w:szCs w:val="24"/>
                <w:lang w:val="en-US"/>
              </w:rPr>
              <w:t>удаленныез</w:t>
            </w:r>
            <w:r w:rsidRPr="00295F77">
              <w:rPr>
                <w:rFonts w:ascii="Times New Roman" w:hAnsi="Times New Roman"/>
                <w:bCs/>
                <w:color w:val="000000"/>
                <w:sz w:val="24"/>
                <w:szCs w:val="24"/>
                <w:lang w:val="en-US"/>
              </w:rPr>
              <w:t xml:space="preserve">а100 </w:t>
            </w:r>
            <w:proofErr w:type="spellStart"/>
            <w:r w:rsidRPr="00295F77">
              <w:rPr>
                <w:rFonts w:ascii="Times New Roman" w:hAnsi="Times New Roman"/>
                <w:bCs/>
                <w:color w:val="000000"/>
                <w:spacing w:val="-1"/>
                <w:sz w:val="24"/>
                <w:szCs w:val="24"/>
                <w:lang w:val="en-US"/>
              </w:rPr>
              <w:t>км</w:t>
            </w:r>
            <w:proofErr w:type="spellEnd"/>
          </w:p>
        </w:tc>
      </w:tr>
      <w:tr w:rsidR="001B731A" w:rsidRPr="00295F77" w:rsidTr="00295F77">
        <w:trPr>
          <w:trHeight w:hRule="exact" w:val="400"/>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1.</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575"/>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2.</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proofErr w:type="spellStart"/>
            <w:r w:rsidRPr="00295F77">
              <w:rPr>
                <w:rFonts w:ascii="Times New Roman" w:hAnsi="Times New Roman"/>
                <w:color w:val="000000"/>
                <w:spacing w:val="-1"/>
                <w:sz w:val="24"/>
                <w:szCs w:val="24"/>
                <w:lang w:val="en-US"/>
              </w:rPr>
              <w:t>Степень</w:t>
            </w:r>
            <w:proofErr w:type="spellEnd"/>
          </w:p>
          <w:p w:rsidR="001B731A" w:rsidRPr="00295F77" w:rsidRDefault="001B731A" w:rsidP="00295F77">
            <w:pPr>
              <w:widowControl w:val="0"/>
              <w:spacing w:after="0" w:line="240" w:lineRule="auto"/>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удовлетворенияспроса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427"/>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3"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3.</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3" w:lineRule="exact"/>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w:t>
            </w:r>
            <w:r w:rsidRPr="00295F77">
              <w:rPr>
                <w:rFonts w:ascii="Times New Roman" w:hAnsi="Times New Roman"/>
                <w:color w:val="000000"/>
                <w:spacing w:val="-1"/>
                <w:sz w:val="24"/>
                <w:szCs w:val="24"/>
                <w:lang w:val="en-US"/>
              </w:rPr>
              <w:t>кон</w:t>
            </w:r>
            <w:r w:rsidRPr="00295F77">
              <w:rPr>
                <w:rFonts w:ascii="Times New Roman" w:hAnsi="Times New Roman"/>
                <w:color w:val="000000"/>
                <w:spacing w:val="-2"/>
                <w:sz w:val="24"/>
                <w:szCs w:val="24"/>
                <w:lang w:val="en-US"/>
              </w:rPr>
              <w:t>к</w:t>
            </w:r>
            <w:r w:rsidRPr="00295F77">
              <w:rPr>
                <w:rFonts w:ascii="Times New Roman" w:hAnsi="Times New Roman"/>
                <w:color w:val="000000"/>
                <w:spacing w:val="2"/>
                <w:sz w:val="24"/>
                <w:szCs w:val="24"/>
                <w:lang w:val="en-US"/>
              </w:rPr>
              <w:t>у</w:t>
            </w:r>
            <w:r w:rsidRPr="00295F77">
              <w:rPr>
                <w:rFonts w:ascii="Times New Roman" w:hAnsi="Times New Roman"/>
                <w:color w:val="000000"/>
                <w:spacing w:val="-1"/>
                <w:sz w:val="24"/>
                <w:szCs w:val="24"/>
                <w:lang w:val="en-US"/>
              </w:rPr>
              <w:t>ренции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844"/>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4.</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rPr>
            </w:pPr>
            <w:proofErr w:type="spellStart"/>
            <w:r w:rsidRPr="00295F77">
              <w:rPr>
                <w:rFonts w:ascii="Times New Roman" w:hAnsi="Times New Roman"/>
                <w:color w:val="000000"/>
                <w:sz w:val="24"/>
                <w:szCs w:val="24"/>
              </w:rPr>
              <w:t>Доляпотребителей</w:t>
            </w:r>
            <w:proofErr w:type="spellEnd"/>
            <w:r w:rsidRPr="00295F77">
              <w:rPr>
                <w:rFonts w:ascii="Times New Roman" w:hAnsi="Times New Roman"/>
                <w:color w:val="000000"/>
                <w:sz w:val="24"/>
                <w:szCs w:val="24"/>
              </w:rPr>
              <w:t>,</w:t>
            </w:r>
          </w:p>
          <w:p w:rsidR="001B731A" w:rsidRPr="00295F77" w:rsidRDefault="001B731A" w:rsidP="00295F77">
            <w:pPr>
              <w:widowControl w:val="0"/>
              <w:spacing w:after="0" w:line="240" w:lineRule="auto"/>
              <w:ind w:left="102"/>
              <w:rPr>
                <w:rFonts w:ascii="Times New Roman" w:hAnsi="Times New Roman"/>
                <w:color w:val="000000"/>
                <w:sz w:val="24"/>
                <w:szCs w:val="24"/>
              </w:rPr>
            </w:pPr>
            <w:r w:rsidRPr="00295F77">
              <w:rPr>
                <w:rFonts w:ascii="Times New Roman" w:hAnsi="Times New Roman"/>
                <w:color w:val="000000"/>
                <w:spacing w:val="-1"/>
                <w:sz w:val="24"/>
                <w:szCs w:val="24"/>
              </w:rPr>
              <w:t>готовых</w:t>
            </w:r>
          </w:p>
          <w:p w:rsidR="001B731A" w:rsidRPr="00295F77" w:rsidRDefault="001B731A" w:rsidP="00295F77">
            <w:pPr>
              <w:widowControl w:val="0"/>
              <w:spacing w:after="0" w:line="240" w:lineRule="auto"/>
              <w:ind w:left="102"/>
              <w:rPr>
                <w:rFonts w:ascii="Times New Roman" w:hAnsi="Times New Roman"/>
                <w:color w:val="000000"/>
                <w:sz w:val="24"/>
                <w:szCs w:val="24"/>
              </w:rPr>
            </w:pPr>
            <w:r w:rsidRPr="00295F77">
              <w:rPr>
                <w:rFonts w:ascii="Times New Roman" w:hAnsi="Times New Roman"/>
                <w:color w:val="000000"/>
                <w:spacing w:val="-2"/>
                <w:sz w:val="24"/>
                <w:szCs w:val="24"/>
              </w:rPr>
              <w:t>к</w:t>
            </w:r>
            <w:r w:rsidRPr="00295F77">
              <w:rPr>
                <w:rFonts w:ascii="Times New Roman" w:hAnsi="Times New Roman"/>
                <w:color w:val="000000"/>
                <w:spacing w:val="2"/>
                <w:sz w:val="24"/>
                <w:szCs w:val="24"/>
              </w:rPr>
              <w:t>у</w:t>
            </w:r>
            <w:r w:rsidRPr="00295F77">
              <w:rPr>
                <w:rFonts w:ascii="Times New Roman" w:hAnsi="Times New Roman"/>
                <w:color w:val="000000"/>
                <w:spacing w:val="-1"/>
                <w:sz w:val="24"/>
                <w:szCs w:val="24"/>
              </w:rPr>
              <w:t>пит</w:t>
            </w:r>
            <w:r w:rsidRPr="00295F77">
              <w:rPr>
                <w:rFonts w:ascii="Times New Roman" w:hAnsi="Times New Roman"/>
                <w:color w:val="000000"/>
                <w:sz w:val="24"/>
                <w:szCs w:val="24"/>
              </w:rPr>
              <w:t>ь</w:t>
            </w:r>
            <w:r w:rsidRPr="00295F77">
              <w:rPr>
                <w:rFonts w:ascii="Times New Roman" w:hAnsi="Times New Roman"/>
                <w:color w:val="000000"/>
                <w:spacing w:val="-1"/>
                <w:sz w:val="24"/>
                <w:szCs w:val="24"/>
              </w:rPr>
              <w:t xml:space="preserve"> прод</w:t>
            </w:r>
            <w:r w:rsidRPr="00295F77">
              <w:rPr>
                <w:rFonts w:ascii="Times New Roman" w:hAnsi="Times New Roman"/>
                <w:color w:val="000000"/>
                <w:spacing w:val="2"/>
                <w:sz w:val="24"/>
                <w:szCs w:val="24"/>
              </w:rPr>
              <w:t>у</w:t>
            </w:r>
            <w:r w:rsidRPr="00295F77">
              <w:rPr>
                <w:rFonts w:ascii="Times New Roman" w:hAnsi="Times New Roman"/>
                <w:color w:val="000000"/>
                <w:spacing w:val="-1"/>
                <w:sz w:val="24"/>
                <w:szCs w:val="24"/>
              </w:rPr>
              <w:t>кцию</w:t>
            </w:r>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bl>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p>
    <w:p w:rsidR="001B731A" w:rsidRPr="006D1532" w:rsidRDefault="001B731A" w:rsidP="008770B4">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2.</w:t>
      </w:r>
      <w:r w:rsidRPr="006D1532">
        <w:rPr>
          <w:rFonts w:ascii="Times New Roman" w:hAnsi="Times New Roman"/>
          <w:b/>
          <w:color w:val="000000"/>
          <w:sz w:val="24"/>
          <w:szCs w:val="24"/>
        </w:rPr>
        <w:t xml:space="preserve"> Сущность и содержание бизнес-планирования. Методика разработки бизнес-плана туристского предприятия</w:t>
      </w:r>
    </w:p>
    <w:p w:rsidR="001B731A" w:rsidRPr="006D1532" w:rsidRDefault="001B731A" w:rsidP="008770B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Вопросы к занятию</w:t>
      </w:r>
    </w:p>
    <w:p w:rsidR="001B731A" w:rsidRPr="006D1532" w:rsidRDefault="001B731A" w:rsidP="008770B4">
      <w:pPr>
        <w:spacing w:after="0" w:line="240" w:lineRule="auto"/>
        <w:jc w:val="both"/>
        <w:rPr>
          <w:rFonts w:ascii="Times New Roman" w:hAnsi="Times New Roman"/>
          <w:b/>
          <w:bCs/>
          <w:color w:val="000000"/>
          <w:sz w:val="24"/>
          <w:szCs w:val="24"/>
          <w:lang w:eastAsia="en-US"/>
        </w:rPr>
      </w:pP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Предмет и содержание бизнес-планирования, его роль в рыночной экономике.</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Социально-экономическая сущность бизнес-плана.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Основные принципы маркетинга.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Цели и задачи бизнес-планирования.</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Особенности бизнес-плана в российской экономике. </w:t>
      </w:r>
    </w:p>
    <w:p w:rsidR="001B731A" w:rsidRPr="006D1532" w:rsidRDefault="001B731A" w:rsidP="007B4303">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504B1">
      <w:pPr>
        <w:pStyle w:val="a9"/>
        <w:ind w:left="0"/>
        <w:jc w:val="both"/>
        <w:rPr>
          <w:color w:val="000000"/>
        </w:rPr>
      </w:pPr>
      <w:r w:rsidRPr="006D1532">
        <w:rPr>
          <w:color w:val="000000"/>
        </w:rPr>
        <w:t>1.Перечислите общие требования, предъявляемые к бизнес-планам.</w:t>
      </w:r>
    </w:p>
    <w:p w:rsidR="001B731A" w:rsidRPr="006D1532" w:rsidRDefault="001B731A" w:rsidP="009504B1">
      <w:pPr>
        <w:pStyle w:val="a9"/>
        <w:ind w:left="0"/>
        <w:jc w:val="both"/>
        <w:rPr>
          <w:color w:val="000000"/>
        </w:rPr>
      </w:pPr>
      <w:r w:rsidRPr="006D1532">
        <w:rPr>
          <w:color w:val="000000"/>
        </w:rPr>
        <w:t xml:space="preserve">2.Охарактеризуйте основные функции бизнес-планирования: </w:t>
      </w:r>
    </w:p>
    <w:p w:rsidR="001B731A" w:rsidRPr="006D1532" w:rsidRDefault="001B731A" w:rsidP="009504B1">
      <w:pPr>
        <w:pStyle w:val="a9"/>
        <w:ind w:left="0"/>
        <w:jc w:val="both"/>
        <w:rPr>
          <w:color w:val="000000"/>
        </w:rPr>
      </w:pPr>
      <w:r w:rsidRPr="006D1532">
        <w:rPr>
          <w:color w:val="000000"/>
        </w:rPr>
        <w:t xml:space="preserve">-разработка общей концепции, </w:t>
      </w:r>
    </w:p>
    <w:p w:rsidR="001B731A" w:rsidRPr="006D1532" w:rsidRDefault="001B731A" w:rsidP="009504B1">
      <w:pPr>
        <w:pStyle w:val="a9"/>
        <w:ind w:left="0"/>
        <w:jc w:val="both"/>
        <w:rPr>
          <w:color w:val="000000"/>
        </w:rPr>
      </w:pPr>
      <w:r w:rsidRPr="006D1532">
        <w:rPr>
          <w:color w:val="000000"/>
        </w:rPr>
        <w:t xml:space="preserve">-генеральная стратегия развития предприятия; </w:t>
      </w:r>
    </w:p>
    <w:p w:rsidR="001B731A" w:rsidRPr="006D1532" w:rsidRDefault="001B731A" w:rsidP="009504B1">
      <w:pPr>
        <w:pStyle w:val="a9"/>
        <w:ind w:left="0"/>
        <w:jc w:val="both"/>
        <w:rPr>
          <w:color w:val="000000"/>
        </w:rPr>
      </w:pPr>
      <w:r w:rsidRPr="006D1532">
        <w:rPr>
          <w:color w:val="000000"/>
        </w:rPr>
        <w:lastRenderedPageBreak/>
        <w:t xml:space="preserve">-планирование, привлечение денежных средств </w:t>
      </w:r>
    </w:p>
    <w:p w:rsidR="001B731A" w:rsidRPr="006D1532" w:rsidRDefault="001B731A" w:rsidP="009504B1">
      <w:pPr>
        <w:pStyle w:val="a9"/>
        <w:ind w:left="0"/>
        <w:jc w:val="both"/>
        <w:rPr>
          <w:rFonts w:ascii="Calibri" w:hAnsi="Calibri"/>
          <w:color w:val="000000"/>
          <w:lang w:eastAsia="en-US"/>
        </w:rPr>
      </w:pPr>
      <w:r w:rsidRPr="006D1532">
        <w:rPr>
          <w:color w:val="000000"/>
        </w:rPr>
        <w:t xml:space="preserve">- привлечение потенциальных партнеров. </w:t>
      </w:r>
    </w:p>
    <w:p w:rsidR="001B731A" w:rsidRPr="006D1532" w:rsidRDefault="001B731A" w:rsidP="007B4303">
      <w:pPr>
        <w:jc w:val="both"/>
        <w:rPr>
          <w:rFonts w:ascii="Times New Roman" w:hAnsi="Times New Roman"/>
          <w:color w:val="000000"/>
          <w:sz w:val="24"/>
          <w:szCs w:val="24"/>
          <w:lang w:eastAsia="en-US"/>
        </w:rPr>
      </w:pPr>
      <w:r w:rsidRPr="006D1532">
        <w:rPr>
          <w:rFonts w:ascii="Times New Roman" w:hAnsi="Times New Roman"/>
          <w:color w:val="000000"/>
          <w:sz w:val="24"/>
          <w:szCs w:val="24"/>
        </w:rPr>
        <w:t>3.Контрольная работа по вопросам 1 и 2 темы.</w:t>
      </w:r>
    </w:p>
    <w:p w:rsidR="001B731A" w:rsidRPr="006D1532" w:rsidRDefault="001B731A" w:rsidP="008770B4">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3.</w:t>
      </w:r>
      <w:r w:rsidRPr="006D1532">
        <w:rPr>
          <w:rFonts w:ascii="Times New Roman" w:hAnsi="Times New Roman"/>
          <w:b/>
          <w:color w:val="000000"/>
          <w:sz w:val="24"/>
          <w:szCs w:val="24"/>
        </w:rPr>
        <w:t xml:space="preserve"> Структура бизнес-плана</w:t>
      </w:r>
    </w:p>
    <w:p w:rsidR="001B731A" w:rsidRPr="006D1532" w:rsidRDefault="001B731A" w:rsidP="008770B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Вопросы к занятию</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Последовательность разработки бизнес-плана.</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Резюме бизнес-плана.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Общая характеристика организации, отрасли, продукции.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Анализ рынков сбыта и основных конкурентов</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План маркетинга.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w:t>
      </w:r>
      <w:r w:rsidRPr="006D1532">
        <w:rPr>
          <w:rFonts w:ascii="Times New Roman" w:hAnsi="Times New Roman"/>
          <w:color w:val="000000"/>
          <w:sz w:val="24"/>
          <w:szCs w:val="24"/>
        </w:rPr>
        <w:t xml:space="preserve">План производства.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7.</w:t>
      </w:r>
      <w:r w:rsidRPr="006D1532">
        <w:rPr>
          <w:rFonts w:ascii="Times New Roman" w:hAnsi="Times New Roman"/>
          <w:color w:val="000000"/>
          <w:sz w:val="24"/>
          <w:szCs w:val="24"/>
        </w:rPr>
        <w:t>Организационный план.</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8.</w:t>
      </w:r>
      <w:r w:rsidRPr="006D1532">
        <w:rPr>
          <w:rFonts w:ascii="Times New Roman" w:hAnsi="Times New Roman"/>
          <w:color w:val="000000"/>
          <w:sz w:val="24"/>
          <w:szCs w:val="24"/>
        </w:rPr>
        <w:t xml:space="preserve">Оценка рисков и страхование.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8.</w:t>
      </w:r>
      <w:r w:rsidRPr="006D1532">
        <w:rPr>
          <w:rFonts w:ascii="Times New Roman" w:hAnsi="Times New Roman"/>
          <w:color w:val="000000"/>
          <w:sz w:val="24"/>
          <w:szCs w:val="24"/>
        </w:rPr>
        <w:t xml:space="preserve">Финансовый план.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9.</w:t>
      </w:r>
      <w:r w:rsidRPr="006D1532">
        <w:rPr>
          <w:rFonts w:ascii="Times New Roman" w:hAnsi="Times New Roman"/>
          <w:color w:val="000000"/>
          <w:sz w:val="24"/>
          <w:szCs w:val="24"/>
        </w:rPr>
        <w:t xml:space="preserve">Основные разделы бизнес-плана и их характеристика </w:t>
      </w:r>
    </w:p>
    <w:p w:rsidR="001B731A" w:rsidRPr="006D1532" w:rsidRDefault="001B731A" w:rsidP="003938C8">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10.</w:t>
      </w:r>
      <w:r w:rsidRPr="006D1532">
        <w:rPr>
          <w:rFonts w:ascii="Times New Roman" w:hAnsi="Times New Roman"/>
          <w:color w:val="000000"/>
          <w:sz w:val="24"/>
          <w:szCs w:val="24"/>
        </w:rPr>
        <w:t>Составление характеристики предприятия социально- культурного сервиса</w:t>
      </w:r>
    </w:p>
    <w:p w:rsidR="001B731A" w:rsidRPr="006D1532" w:rsidRDefault="001B731A" w:rsidP="003938C8">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7B4303">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1</w:t>
      </w:r>
      <w:r w:rsidRPr="006D1532">
        <w:rPr>
          <w:rFonts w:ascii="Times New Roman" w:hAnsi="Times New Roman"/>
          <w:color w:val="000000"/>
          <w:sz w:val="24"/>
          <w:szCs w:val="24"/>
        </w:rPr>
        <w:t xml:space="preserve">. </w:t>
      </w:r>
      <w:r w:rsidRPr="006D1532">
        <w:rPr>
          <w:rFonts w:ascii="Times New Roman" w:hAnsi="Times New Roman"/>
          <w:b/>
          <w:color w:val="000000"/>
          <w:sz w:val="24"/>
          <w:szCs w:val="24"/>
        </w:rPr>
        <w:t>Дайте характеристику</w:t>
      </w:r>
      <w:r w:rsidRPr="006D1532">
        <w:rPr>
          <w:rFonts w:ascii="Times New Roman" w:hAnsi="Times New Roman"/>
          <w:color w:val="000000"/>
          <w:sz w:val="24"/>
          <w:szCs w:val="24"/>
        </w:rPr>
        <w:t xml:space="preserve"> п</w:t>
      </w:r>
      <w:r w:rsidRPr="006D1532">
        <w:rPr>
          <w:rFonts w:ascii="Times New Roman" w:hAnsi="Times New Roman"/>
          <w:b/>
          <w:color w:val="000000"/>
          <w:sz w:val="24"/>
          <w:szCs w:val="24"/>
        </w:rPr>
        <w:t xml:space="preserve">оследовательности разработки бизнес-плана.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-Резюме бизнес-плана.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-Общая характеристика организации, отрасли, продукции.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-Анализ рынков сбыта и основных конкурентов.</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-План маркетинга.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-План производства.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-Организационный план.</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Оценка рисков и страхование.</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Финансовый план.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b/>
          <w:color w:val="000000"/>
          <w:sz w:val="24"/>
          <w:szCs w:val="24"/>
        </w:rPr>
        <w:t>2.Основные разделы бизнес-плана и их характеристика</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-Составление, характеристики предприятия социально- культурного сервиса.</w:t>
      </w:r>
    </w:p>
    <w:p w:rsidR="001B731A" w:rsidRPr="006D1532" w:rsidRDefault="001B731A" w:rsidP="007B4303">
      <w:pPr>
        <w:widowControl w:val="0"/>
        <w:autoSpaceDE w:val="0"/>
        <w:autoSpaceDN w:val="0"/>
        <w:adjustRightInd w:val="0"/>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3.Определение в данном разделе бизнес- плана:</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-время и организационно-правовая форма создания учреждения, организации;</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-какие товары и услуги предлагает на рынке предприятие;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-финансирование предприятия;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-каковы преимущества предприятия;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используемые ноу-хау;</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-территориальное расположение клиентов.</w:t>
      </w: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
          <w:bCs/>
          <w:color w:val="000000"/>
          <w:sz w:val="24"/>
          <w:szCs w:val="24"/>
          <w:lang w:eastAsia="en-US"/>
        </w:rPr>
        <w:t>Тема 4.</w:t>
      </w:r>
      <w:r w:rsidRPr="006D1532">
        <w:rPr>
          <w:rFonts w:ascii="Times New Roman" w:hAnsi="Times New Roman"/>
          <w:b/>
          <w:color w:val="000000"/>
          <w:sz w:val="24"/>
          <w:szCs w:val="24"/>
        </w:rPr>
        <w:t xml:space="preserve"> Резюме бизнес-плана. Общая характеристика организации, отрасли, продукции</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5A59BC">
      <w:pPr>
        <w:widowControl w:val="0"/>
        <w:autoSpaceDE w:val="0"/>
        <w:autoSpaceDN w:val="0"/>
        <w:adjustRightInd w:val="0"/>
        <w:spacing w:after="160" w:line="259"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1.Составить р</w:t>
      </w:r>
      <w:r w:rsidRPr="006D1532">
        <w:rPr>
          <w:rFonts w:ascii="Times New Roman" w:hAnsi="Times New Roman"/>
          <w:color w:val="000000"/>
          <w:sz w:val="24"/>
          <w:szCs w:val="24"/>
        </w:rPr>
        <w:t xml:space="preserve">езюме </w:t>
      </w:r>
      <w:r w:rsidRPr="006D1532">
        <w:rPr>
          <w:rFonts w:ascii="Times New Roman" w:hAnsi="Times New Roman"/>
          <w:color w:val="000000"/>
          <w:sz w:val="24"/>
          <w:szCs w:val="24"/>
          <w:lang w:eastAsia="en-US"/>
        </w:rPr>
        <w:t>различных видов организаций</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543D8F">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color w:val="000000"/>
          <w:sz w:val="24"/>
          <w:szCs w:val="24"/>
        </w:rPr>
        <w:t>1.Типовые задания к интерактивным занятиям</w:t>
      </w:r>
    </w:p>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b/>
          <w:color w:val="000000"/>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1B731A" w:rsidRPr="00295F77" w:rsidTr="004F1FAB">
        <w:trPr>
          <w:trHeight w:val="855"/>
          <w:jc w:val="center"/>
        </w:trPr>
        <w:tc>
          <w:tcPr>
            <w:tcW w:w="2840" w:type="dxa"/>
          </w:tcPr>
          <w:p w:rsidR="001B731A" w:rsidRPr="006D1532" w:rsidRDefault="001B731A" w:rsidP="009504B1">
            <w:pPr>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Составление бизнес планов по отраслям промышленности</w:t>
            </w:r>
          </w:p>
        </w:tc>
        <w:tc>
          <w:tcPr>
            <w:tcW w:w="6624" w:type="dxa"/>
          </w:tcPr>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Обсуждение мультимедийных презентаций докладов о работах обучающихся по составлению бизнес-планов;</w:t>
            </w:r>
          </w:p>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 обсуждение вынесенных в планах вопросов по </w:t>
            </w:r>
            <w:r w:rsidRPr="006D1532">
              <w:rPr>
                <w:rFonts w:ascii="Times New Roman" w:hAnsi="Times New Roman"/>
                <w:color w:val="000000"/>
                <w:sz w:val="24"/>
                <w:szCs w:val="24"/>
              </w:rPr>
              <w:lastRenderedPageBreak/>
              <w:t>эффективности проектов;</w:t>
            </w:r>
          </w:p>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участие в дискуссии по проблемам внедрения проектов.  </w:t>
            </w:r>
          </w:p>
          <w:p w:rsidR="001B731A" w:rsidRPr="006D1532" w:rsidRDefault="001B731A" w:rsidP="009504B1">
            <w:pPr>
              <w:spacing w:after="0" w:line="240" w:lineRule="auto"/>
              <w:contextualSpacing/>
              <w:rPr>
                <w:rFonts w:ascii="Times New Roman" w:hAnsi="Times New Roman"/>
                <w:color w:val="000000"/>
                <w:sz w:val="24"/>
                <w:szCs w:val="24"/>
              </w:rPr>
            </w:pPr>
          </w:p>
        </w:tc>
      </w:tr>
      <w:tr w:rsidR="001B731A" w:rsidRPr="00295F77" w:rsidTr="004F1FAB">
        <w:trPr>
          <w:trHeight w:val="855"/>
          <w:jc w:val="center"/>
        </w:trPr>
        <w:tc>
          <w:tcPr>
            <w:tcW w:w="2840" w:type="dxa"/>
          </w:tcPr>
          <w:p w:rsidR="001B731A" w:rsidRPr="006D1532" w:rsidRDefault="001B731A" w:rsidP="009504B1">
            <w:pPr>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lastRenderedPageBreak/>
              <w:t>Деловая игра в группе</w:t>
            </w:r>
          </w:p>
        </w:tc>
        <w:tc>
          <w:tcPr>
            <w:tcW w:w="6624" w:type="dxa"/>
          </w:tcPr>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r w:rsidRPr="006D1532">
              <w:rPr>
                <w:rFonts w:ascii="Times New Roman" w:hAnsi="Times New Roman"/>
                <w:color w:val="000000"/>
                <w:sz w:val="24"/>
                <w:szCs w:val="24"/>
              </w:rPr>
              <w:t>Концепция игры</w:t>
            </w:r>
          </w:p>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1B731A" w:rsidRPr="006D1532" w:rsidRDefault="001B731A" w:rsidP="00543D8F">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color w:val="000000"/>
          <w:sz w:val="24"/>
          <w:szCs w:val="24"/>
          <w:lang w:eastAsia="en-US"/>
        </w:rPr>
        <w:t>2.</w:t>
      </w:r>
      <w:r w:rsidRPr="006D1532">
        <w:rPr>
          <w:rFonts w:ascii="Times New Roman" w:hAnsi="Times New Roman"/>
          <w:b/>
          <w:color w:val="000000"/>
          <w:sz w:val="24"/>
          <w:szCs w:val="24"/>
        </w:rPr>
        <w:t xml:space="preserve"> Типовые тесты</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Как соотносятся понятия «Инвестиционный проект» и «Бизнес-план»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«Инвестиционный проект» является более широким</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Тождественно понятию «бизнес-план»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«Инвестиционный проект» является более узким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Следует ли при составлении бизнес-плана производить анализ состояния дел в предшествующем периоде</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Не всегда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Один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Два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Три</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Всегда ли нужно разрабатывать «производственный 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Нет.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Какие виды затрат увеличиваются пропорционально увеличению объемов производства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Условно-постоянные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б) Переменные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6. Снижение текущих затрат на производство продукции в первую очередь зависит от:</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Расширение номенклатуры выпуска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Роста объемов производства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Повышение качества продукции</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г) Активной маркетинговой политики </w:t>
      </w:r>
    </w:p>
    <w:p w:rsidR="001B731A" w:rsidRPr="006D1532" w:rsidRDefault="001B731A" w:rsidP="00543D8F">
      <w:pPr>
        <w:widowControl w:val="0"/>
        <w:tabs>
          <w:tab w:val="num" w:pos="284"/>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7Как определяется динамический срок окупаемости инвестиционного проекта?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как отношение выручки от реализации к объёму инвестиций.</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как отношение объёма инвестиций к прибыли.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по положительному значению финансового результата </w:t>
      </w:r>
      <w:r w:rsidRPr="006D1532">
        <w:rPr>
          <w:rFonts w:ascii="Times New Roman" w:hAnsi="Times New Roman"/>
          <w:color w:val="000000"/>
          <w:sz w:val="24"/>
          <w:szCs w:val="24"/>
          <w:lang w:val="en-US"/>
        </w:rPr>
        <w:t>NCF</w:t>
      </w:r>
      <w:r w:rsidRPr="006D1532">
        <w:rPr>
          <w:rFonts w:ascii="Times New Roman" w:hAnsi="Times New Roman"/>
          <w:color w:val="000000"/>
          <w:sz w:val="24"/>
          <w:szCs w:val="24"/>
        </w:rPr>
        <w:t>, рассчитанного нарастающим итогом.</w:t>
      </w:r>
    </w:p>
    <w:p w:rsidR="001B731A" w:rsidRPr="006D1532" w:rsidRDefault="001B731A" w:rsidP="00543D8F">
      <w:pPr>
        <w:widowControl w:val="0"/>
        <w:tabs>
          <w:tab w:val="num" w:pos="284"/>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8.Что необходимо для привлечения внешних источников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 а) Реальный бизнес-план.</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Соблюдение правил финансирования.</w:t>
      </w:r>
      <w:r w:rsidRPr="006D1532">
        <w:rPr>
          <w:rFonts w:ascii="Times New Roman" w:hAnsi="Times New Roman"/>
          <w:color w:val="000000"/>
          <w:sz w:val="24"/>
          <w:szCs w:val="24"/>
        </w:rPr>
        <w:br/>
        <w:t>в) Обеспечение эффективности инвестиций.</w:t>
      </w:r>
      <w:r w:rsidRPr="006D1532">
        <w:rPr>
          <w:rFonts w:ascii="Times New Roman" w:hAnsi="Times New Roman"/>
          <w:color w:val="000000"/>
          <w:sz w:val="24"/>
          <w:szCs w:val="24"/>
        </w:rPr>
        <w:br/>
        <w:t>г) Мероприятия по предотвращению риска.</w:t>
      </w:r>
      <w:r w:rsidRPr="006D1532">
        <w:rPr>
          <w:rFonts w:ascii="Times New Roman" w:hAnsi="Times New Roman"/>
          <w:color w:val="000000"/>
          <w:sz w:val="24"/>
          <w:szCs w:val="24"/>
        </w:rPr>
        <w:br/>
        <w:t>д) Кредитоспособность заемщика.</w:t>
      </w:r>
      <w:r w:rsidRPr="006D1532">
        <w:rPr>
          <w:rFonts w:ascii="Times New Roman" w:hAnsi="Times New Roman"/>
          <w:color w:val="000000"/>
          <w:sz w:val="24"/>
          <w:szCs w:val="24"/>
        </w:rPr>
        <w:br/>
        <w:t>е) Гарантии возвратности кредита.</w:t>
      </w:r>
      <w:r w:rsidRPr="006D1532">
        <w:rPr>
          <w:rFonts w:ascii="Times New Roman" w:hAnsi="Times New Roman"/>
          <w:color w:val="000000"/>
          <w:sz w:val="24"/>
          <w:szCs w:val="24"/>
        </w:rPr>
        <w:br/>
        <w:t>ж) Все вышеперечисленное.</w:t>
      </w:r>
    </w:p>
    <w:p w:rsidR="001B731A" w:rsidRPr="006D1532" w:rsidRDefault="001B731A" w:rsidP="00543D8F">
      <w:pPr>
        <w:widowControl w:val="0"/>
        <w:tabs>
          <w:tab w:val="num" w:pos="284"/>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9.Какой показатель свидетельствует о соблюдении «золотого правила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Оборачиваемость оборотных активов.</w:t>
      </w:r>
      <w:r w:rsidRPr="006D1532">
        <w:rPr>
          <w:rFonts w:ascii="Times New Roman" w:hAnsi="Times New Roman"/>
          <w:color w:val="000000"/>
          <w:sz w:val="24"/>
          <w:szCs w:val="24"/>
        </w:rPr>
        <w:br/>
        <w:t>б) Коэффициент покрытия вне оборотных активов собственным капиталом.</w:t>
      </w:r>
      <w:r w:rsidRPr="006D1532">
        <w:rPr>
          <w:rFonts w:ascii="Times New Roman" w:hAnsi="Times New Roman"/>
          <w:color w:val="000000"/>
          <w:sz w:val="24"/>
          <w:szCs w:val="24"/>
        </w:rPr>
        <w:br/>
      </w:r>
      <w:r w:rsidRPr="006D1532">
        <w:rPr>
          <w:rFonts w:ascii="Times New Roman" w:hAnsi="Times New Roman"/>
          <w:color w:val="000000"/>
          <w:sz w:val="24"/>
          <w:szCs w:val="24"/>
        </w:rPr>
        <w:lastRenderedPageBreak/>
        <w:t>в) Коэффициент покрытия вне оборотных активов долгосрочными источниками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10. Бизнес-планирование отражает потребность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предпринимателей в упорядочивании своей и фирмы деятельности</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инвесторов обосновании эффективности проекта</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банкиров в представлениях, на что могут быть израсходованы кредиты</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5.</w:t>
      </w:r>
      <w:r w:rsidRPr="006D1532">
        <w:rPr>
          <w:rFonts w:ascii="Times New Roman" w:hAnsi="Times New Roman"/>
          <w:b/>
          <w:color w:val="000000"/>
          <w:sz w:val="24"/>
          <w:szCs w:val="24"/>
        </w:rPr>
        <w:t xml:space="preserve"> Анализ рынков сбыта и основных конкурентов. План маркетинга Анализ внутренней среды предприятия, структуры рынка и расчет емкости рынка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Маркетинговый план. Его структура и содержание.</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Определение спроса и возможностей рынка</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Стратегия маркетинга.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Определение ценовой стратегии.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Анализ внутренних возможностей предприятия: производство, распределение и сбыт, организационная структура и менеджмент, маркетинг, финансы.</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B7149F">
      <w:pPr>
        <w:spacing w:after="0" w:line="240" w:lineRule="auto"/>
        <w:jc w:val="both"/>
        <w:rPr>
          <w:rFonts w:ascii="Times New Roman" w:hAnsi="Times New Roman"/>
          <w:bCs/>
          <w:color w:val="000000"/>
          <w:sz w:val="24"/>
          <w:szCs w:val="24"/>
          <w:lang w:eastAsia="en-US"/>
        </w:rPr>
      </w:pPr>
    </w:p>
    <w:p w:rsidR="001B731A" w:rsidRPr="006D1532" w:rsidRDefault="001B731A" w:rsidP="009A4799">
      <w:pPr>
        <w:tabs>
          <w:tab w:val="num" w:pos="0"/>
        </w:tabs>
        <w:spacing w:after="0" w:line="240" w:lineRule="auto"/>
        <w:rPr>
          <w:rFonts w:ascii="Times New Roman" w:hAnsi="Times New Roman"/>
          <w:color w:val="000000"/>
          <w:sz w:val="24"/>
          <w:szCs w:val="24"/>
        </w:rPr>
      </w:pPr>
      <w:r w:rsidRPr="006D1532">
        <w:rPr>
          <w:rFonts w:ascii="Times New Roman" w:hAnsi="Times New Roman"/>
          <w:b/>
          <w:bCs/>
          <w:color w:val="000000"/>
          <w:sz w:val="24"/>
          <w:szCs w:val="24"/>
          <w:lang w:eastAsia="zh-CN"/>
        </w:rPr>
        <w:t>1.Примерная тематика реферативных обзоров</w:t>
      </w:r>
    </w:p>
    <w:p w:rsidR="001B731A" w:rsidRPr="006D1532" w:rsidRDefault="001B731A" w:rsidP="009A4799">
      <w:pPr>
        <w:widowControl w:val="0"/>
        <w:suppressAutoHyphens/>
        <w:spacing w:after="0" w:line="240" w:lineRule="auto"/>
        <w:ind w:firstLine="540"/>
        <w:jc w:val="center"/>
        <w:rPr>
          <w:rFonts w:ascii="Times New Roman" w:hAnsi="Times New Roman"/>
          <w:b/>
          <w:color w:val="000000"/>
          <w:sz w:val="24"/>
          <w:szCs w:val="24"/>
          <w:lang w:eastAsia="zh-CN"/>
        </w:rPr>
      </w:pP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Отличия традиционного планирования от бизнес-планирования.</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Объекты и методы планирования на микроэкономическом уровне.</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Специфические черты планирования бизнеса.</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Концепции централизованного планирования и рыночного бизнес-планирования.</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Факторы улучшения структуры основных производственных фондов.</w:t>
      </w:r>
    </w:p>
    <w:p w:rsidR="001B731A" w:rsidRPr="006D1532" w:rsidRDefault="001B731A" w:rsidP="00313D0A">
      <w:pPr>
        <w:spacing w:before="240" w:after="120" w:line="216" w:lineRule="auto"/>
        <w:jc w:val="both"/>
        <w:rPr>
          <w:rFonts w:ascii="Times New Roman" w:hAnsi="Times New Roman"/>
          <w:color w:val="000000"/>
          <w:sz w:val="24"/>
          <w:szCs w:val="24"/>
        </w:rPr>
      </w:pPr>
      <w:r w:rsidRPr="006D1532">
        <w:rPr>
          <w:rFonts w:ascii="Times New Roman" w:hAnsi="Times New Roman"/>
          <w:b/>
          <w:bCs/>
          <w:color w:val="000000"/>
          <w:sz w:val="24"/>
          <w:szCs w:val="24"/>
        </w:rPr>
        <w:t>2.Составить структуру бизнес-плана, для соответствующей отрасли.</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
          <w:bCs/>
          <w:color w:val="000000"/>
          <w:sz w:val="24"/>
          <w:szCs w:val="24"/>
          <w:lang w:eastAsia="en-US"/>
        </w:rPr>
        <w:t>Тема 6.</w:t>
      </w:r>
      <w:r w:rsidRPr="006D1532">
        <w:rPr>
          <w:rFonts w:ascii="Times New Roman" w:hAnsi="Times New Roman"/>
          <w:b/>
          <w:color w:val="000000"/>
          <w:sz w:val="24"/>
          <w:szCs w:val="24"/>
        </w:rPr>
        <w:t xml:space="preserve"> План производства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Общий план производства.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Текущее состояние предприятия.</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Постановка целей компании.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Постановка целей подразделения.</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 Возможные расхождения между текущим и желаемым состоянием компании.</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w:t>
      </w:r>
      <w:r w:rsidRPr="006D1532">
        <w:rPr>
          <w:rFonts w:ascii="Times New Roman" w:hAnsi="Times New Roman"/>
          <w:color w:val="000000"/>
          <w:sz w:val="24"/>
          <w:szCs w:val="24"/>
        </w:rPr>
        <w:t xml:space="preserve"> Производственный план. </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b/>
          <w:color w:val="000000"/>
          <w:sz w:val="24"/>
          <w:szCs w:val="24"/>
          <w:lang w:eastAsia="en-US"/>
        </w:rPr>
        <w:t>1.Рассчитать:</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-Производственную программу предприятия. </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-Планируемый объем продаж. </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-Потребности в основных фондах. </w:t>
      </w:r>
    </w:p>
    <w:p w:rsidR="001B731A" w:rsidRPr="006D1532" w:rsidRDefault="001B731A" w:rsidP="009A4799">
      <w:pPr>
        <w:spacing w:after="0" w:line="240" w:lineRule="auto"/>
        <w:jc w:val="both"/>
        <w:rPr>
          <w:rFonts w:ascii="Times New Roman" w:hAnsi="Times New Roman"/>
          <w:bCs/>
          <w:color w:val="000000"/>
          <w:sz w:val="24"/>
          <w:szCs w:val="24"/>
          <w:lang w:eastAsia="en-US"/>
        </w:rPr>
      </w:pPr>
      <w:r w:rsidRPr="006D1532">
        <w:rPr>
          <w:rFonts w:ascii="Times New Roman" w:hAnsi="Times New Roman"/>
          <w:color w:val="000000"/>
          <w:sz w:val="24"/>
          <w:szCs w:val="24"/>
          <w:lang w:eastAsia="en-US"/>
        </w:rPr>
        <w:t>-Расчет потребности в ресурсах.</w:t>
      </w:r>
    </w:p>
    <w:p w:rsidR="001B731A" w:rsidRPr="006D1532" w:rsidRDefault="001B731A" w:rsidP="00313D0A">
      <w:pPr>
        <w:tabs>
          <w:tab w:val="num" w:pos="0"/>
        </w:tabs>
        <w:spacing w:after="0" w:line="240" w:lineRule="auto"/>
        <w:rPr>
          <w:rFonts w:ascii="Times New Roman" w:hAnsi="Times New Roman"/>
          <w:color w:val="000000"/>
          <w:sz w:val="24"/>
          <w:szCs w:val="24"/>
        </w:rPr>
      </w:pPr>
      <w:r w:rsidRPr="006D1532">
        <w:rPr>
          <w:rFonts w:ascii="Times New Roman" w:hAnsi="Times New Roman"/>
          <w:bCs/>
          <w:color w:val="000000"/>
          <w:sz w:val="24"/>
          <w:szCs w:val="24"/>
          <w:lang w:eastAsia="en-US"/>
        </w:rPr>
        <w:t>2.</w:t>
      </w:r>
      <w:r w:rsidRPr="006D1532">
        <w:rPr>
          <w:rFonts w:ascii="Times New Roman" w:hAnsi="Times New Roman"/>
          <w:b/>
          <w:bCs/>
          <w:color w:val="000000"/>
          <w:sz w:val="24"/>
          <w:szCs w:val="24"/>
          <w:lang w:eastAsia="zh-CN"/>
        </w:rPr>
        <w:t xml:space="preserve"> Примерная тематика реферативных обзоров</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Информация как объект планирования бизнеса.</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Бизнес-планирование как инструмент управления.</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 xml:space="preserve">Подготовка бизнес-идеи </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 xml:space="preserve">Анализ внешней среды предприятия </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7.</w:t>
      </w:r>
      <w:r w:rsidRPr="006D1532">
        <w:rPr>
          <w:rFonts w:ascii="Times New Roman" w:hAnsi="Times New Roman"/>
          <w:b/>
          <w:color w:val="000000"/>
          <w:sz w:val="24"/>
          <w:szCs w:val="24"/>
        </w:rPr>
        <w:t xml:space="preserve"> Организационный план. Оплата труда работников предприятий сервиса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Организационный план.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Разработка организационной структуры фирмы.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lastRenderedPageBreak/>
        <w:t>3.</w:t>
      </w:r>
      <w:r w:rsidRPr="006D1532">
        <w:rPr>
          <w:rFonts w:ascii="Times New Roman" w:hAnsi="Times New Roman"/>
          <w:color w:val="000000"/>
          <w:sz w:val="24"/>
          <w:szCs w:val="24"/>
        </w:rPr>
        <w:t xml:space="preserve"> Функциональная, </w:t>
      </w:r>
      <w:proofErr w:type="spellStart"/>
      <w:r w:rsidRPr="006D1532">
        <w:rPr>
          <w:rFonts w:ascii="Times New Roman" w:hAnsi="Times New Roman"/>
          <w:color w:val="000000"/>
          <w:sz w:val="24"/>
          <w:szCs w:val="24"/>
        </w:rPr>
        <w:t>дивизиональная</w:t>
      </w:r>
      <w:proofErr w:type="spellEnd"/>
      <w:r w:rsidRPr="006D1532">
        <w:rPr>
          <w:rFonts w:ascii="Times New Roman" w:hAnsi="Times New Roman"/>
          <w:color w:val="000000"/>
          <w:sz w:val="24"/>
          <w:szCs w:val="24"/>
        </w:rPr>
        <w:t xml:space="preserve">, командная структуры.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Штатное расписание,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A4799">
      <w:pPr>
        <w:widowControl w:val="0"/>
        <w:autoSpaceDE w:val="0"/>
        <w:autoSpaceDN w:val="0"/>
        <w:adjustRightInd w:val="0"/>
        <w:spacing w:after="0" w:line="240" w:lineRule="auto"/>
        <w:jc w:val="both"/>
        <w:rPr>
          <w:rFonts w:ascii="Times New Roman" w:hAnsi="Times New Roman"/>
          <w:b/>
          <w:color w:val="000000"/>
          <w:spacing w:val="-4"/>
          <w:sz w:val="24"/>
          <w:szCs w:val="24"/>
          <w:lang w:eastAsia="en-US"/>
        </w:rPr>
      </w:pPr>
      <w:r w:rsidRPr="006D1532">
        <w:rPr>
          <w:rFonts w:ascii="Times New Roman" w:hAnsi="Times New Roman"/>
          <w:b/>
          <w:color w:val="000000"/>
          <w:spacing w:val="-4"/>
          <w:sz w:val="24"/>
          <w:szCs w:val="24"/>
          <w:lang w:eastAsia="en-US"/>
        </w:rPr>
        <w:t>1.Разработать:</w:t>
      </w:r>
    </w:p>
    <w:p w:rsidR="001B731A" w:rsidRPr="006D1532" w:rsidRDefault="001B731A" w:rsidP="009A4799">
      <w:pPr>
        <w:widowControl w:val="0"/>
        <w:autoSpaceDE w:val="0"/>
        <w:autoSpaceDN w:val="0"/>
        <w:adjustRightInd w:val="0"/>
        <w:spacing w:after="0" w:line="240" w:lineRule="auto"/>
        <w:jc w:val="both"/>
        <w:rPr>
          <w:rFonts w:ascii="Times New Roman" w:hAnsi="Times New Roman"/>
          <w:color w:val="000000"/>
          <w:spacing w:val="-4"/>
          <w:sz w:val="24"/>
          <w:szCs w:val="24"/>
          <w:lang w:eastAsia="en-US"/>
        </w:rPr>
      </w:pPr>
      <w:r w:rsidRPr="006D1532">
        <w:rPr>
          <w:rFonts w:ascii="Times New Roman" w:hAnsi="Times New Roman"/>
          <w:b/>
          <w:color w:val="000000"/>
          <w:spacing w:val="-4"/>
          <w:sz w:val="24"/>
          <w:szCs w:val="24"/>
          <w:lang w:eastAsia="en-US"/>
        </w:rPr>
        <w:t xml:space="preserve">- </w:t>
      </w:r>
      <w:r w:rsidRPr="006D1532">
        <w:rPr>
          <w:rFonts w:ascii="Times New Roman" w:hAnsi="Times New Roman"/>
          <w:color w:val="000000"/>
          <w:spacing w:val="-4"/>
          <w:sz w:val="24"/>
          <w:szCs w:val="24"/>
          <w:lang w:eastAsia="en-US"/>
        </w:rPr>
        <w:t xml:space="preserve">организационную структуру фирмы, </w:t>
      </w:r>
    </w:p>
    <w:p w:rsidR="001B731A" w:rsidRPr="006D1532" w:rsidRDefault="001B731A" w:rsidP="009A4799">
      <w:pPr>
        <w:widowControl w:val="0"/>
        <w:autoSpaceDE w:val="0"/>
        <w:autoSpaceDN w:val="0"/>
        <w:adjustRightInd w:val="0"/>
        <w:spacing w:after="0" w:line="240" w:lineRule="auto"/>
        <w:jc w:val="both"/>
        <w:rPr>
          <w:rFonts w:ascii="Times New Roman" w:hAnsi="Times New Roman"/>
          <w:color w:val="000000"/>
          <w:spacing w:val="-4"/>
          <w:sz w:val="24"/>
          <w:szCs w:val="24"/>
          <w:lang w:eastAsia="en-US"/>
        </w:rPr>
      </w:pPr>
      <w:r w:rsidRPr="006D1532">
        <w:rPr>
          <w:rFonts w:ascii="Times New Roman" w:hAnsi="Times New Roman"/>
          <w:color w:val="000000"/>
          <w:spacing w:val="-4"/>
          <w:sz w:val="24"/>
          <w:szCs w:val="24"/>
          <w:lang w:eastAsia="en-US"/>
        </w:rPr>
        <w:t xml:space="preserve">-штатное расписание, ФОТ. </w:t>
      </w:r>
    </w:p>
    <w:p w:rsidR="001B731A" w:rsidRPr="006D1532" w:rsidRDefault="001B731A" w:rsidP="009A4799">
      <w:pPr>
        <w:spacing w:after="0" w:line="240" w:lineRule="auto"/>
        <w:jc w:val="both"/>
        <w:rPr>
          <w:rFonts w:ascii="Times New Roman" w:hAnsi="Times New Roman"/>
          <w:bCs/>
          <w:color w:val="000000"/>
          <w:sz w:val="24"/>
          <w:szCs w:val="24"/>
          <w:lang w:eastAsia="en-US"/>
        </w:rPr>
      </w:pPr>
      <w:r w:rsidRPr="006D1532">
        <w:rPr>
          <w:rFonts w:ascii="Times New Roman" w:hAnsi="Times New Roman"/>
          <w:color w:val="000000"/>
          <w:spacing w:val="-4"/>
          <w:sz w:val="24"/>
          <w:szCs w:val="24"/>
          <w:lang w:eastAsia="en-US"/>
        </w:rPr>
        <w:t>-Расчет потребности в персонале и заработной плате.</w:t>
      </w:r>
    </w:p>
    <w:p w:rsidR="001B731A" w:rsidRPr="006D1532" w:rsidRDefault="001B731A" w:rsidP="004D06D1">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bCs/>
          <w:color w:val="000000"/>
          <w:sz w:val="24"/>
          <w:szCs w:val="24"/>
          <w:lang w:eastAsia="en-US"/>
        </w:rPr>
        <w:t>2.</w:t>
      </w:r>
      <w:r w:rsidRPr="006D1532">
        <w:rPr>
          <w:rFonts w:ascii="Times New Roman" w:hAnsi="Times New Roman"/>
          <w:b/>
          <w:color w:val="000000"/>
          <w:sz w:val="24"/>
          <w:szCs w:val="24"/>
        </w:rPr>
        <w:t xml:space="preserve"> Типовые тесты</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Следует ли при составлении бизнес-плана производить анализ состояния дел в предшествующем периоде</w:t>
      </w:r>
    </w:p>
    <w:p w:rsidR="001B731A" w:rsidRPr="006D1532" w:rsidRDefault="001B731A" w:rsidP="004D06D1">
      <w:pPr>
        <w:tabs>
          <w:tab w:val="num" w:pos="360"/>
          <w:tab w:val="left" w:pos="1968"/>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Да</w:t>
      </w:r>
      <w:r w:rsidRPr="006D1532">
        <w:rPr>
          <w:rFonts w:ascii="Times New Roman" w:hAnsi="Times New Roman"/>
          <w:color w:val="000000"/>
          <w:sz w:val="24"/>
          <w:szCs w:val="24"/>
        </w:rPr>
        <w:tab/>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Не всегда</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Какую главную цель преследуют при разработке инвестиционной стратегии?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Привлечение дополнительных средств для хозяйственной деятельности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Получение прибыли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Увеличение стоимости бизнеса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Выплата дивидендов</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Бизнес-план предназначен для:</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Инвесторов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Кредиторов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Предпринимателей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Партнеров</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Эффективность инвестиционного проекта зависит от: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распределения поступлений и выплат по периодам осуществления проекта;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ставки налога на имущество;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отраслевой принадлежности проекта.</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contextualSpacing/>
        <w:rPr>
          <w:rFonts w:ascii="Times New Roman" w:hAnsi="Times New Roman"/>
          <w:color w:val="000000"/>
          <w:sz w:val="24"/>
          <w:szCs w:val="24"/>
        </w:rPr>
      </w:pPr>
      <w:r w:rsidRPr="006D1532">
        <w:rPr>
          <w:rFonts w:ascii="Times New Roman" w:hAnsi="Times New Roman"/>
          <w:color w:val="000000"/>
          <w:sz w:val="24"/>
          <w:szCs w:val="24"/>
        </w:rPr>
        <w:t>Как определяется динамический срок окупаемости инвестиционного проекта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как отношение выручки от реализации к объёму инвестиций.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как отношение объёма инвестиций к прибыли.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по положительному значению финансового результата </w:t>
      </w:r>
      <w:r w:rsidRPr="006D1532">
        <w:rPr>
          <w:rFonts w:ascii="Times New Roman" w:hAnsi="Times New Roman"/>
          <w:color w:val="000000"/>
          <w:sz w:val="24"/>
          <w:szCs w:val="24"/>
          <w:lang w:val="en-US"/>
        </w:rPr>
        <w:t>NCF</w:t>
      </w:r>
      <w:r w:rsidRPr="006D1532">
        <w:rPr>
          <w:rFonts w:ascii="Times New Roman" w:hAnsi="Times New Roman"/>
          <w:color w:val="000000"/>
          <w:sz w:val="24"/>
          <w:szCs w:val="24"/>
        </w:rPr>
        <w:t>, рассчитанного нарастающим итогом.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отношение полученной прибыли к инвестициям.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д) экспертным путём.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6. Операционный рычаг – это: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отношение прибыли к выручке</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отношение прибыли к себестоимости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отношение себестоимости к выручке</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7. Что не входит в оборотный капитал:</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Незавершенное производство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б) Затраты на машины и оборудование </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Стоимость складских запасов готовой продукции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Дебиторская задолженность</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8. Как переоценка основных фондов ( в сторону увеличения) влияет на потоки средств от текущей деятельности?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а) Увеличивает амортизационные отчисления </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Снижает эффективность инвестиций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Уменьшает налогооблагаемую прибыль</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Увеличивает финансовый результат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д) Уменьшает финансовый результат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9. Всегда ли следует разрабатывать производственный план как один из разделов бизнес-плана: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lastRenderedPageBreak/>
        <w:t>а) да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10. Внутренняя норма доходности определяется с целью:</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оценки роста ценности предприятия</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оценки выгодности инвестирования в данный проект относительно альтернатив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выбора нормы дисконта, обеспечивающей эффективность вложений</w:t>
      </w:r>
    </w:p>
    <w:p w:rsidR="001B731A" w:rsidRPr="006D1532" w:rsidRDefault="001B731A" w:rsidP="004D06D1">
      <w:pPr>
        <w:tabs>
          <w:tab w:val="num" w:pos="360"/>
        </w:tabs>
        <w:spacing w:after="0" w:line="240" w:lineRule="auto"/>
        <w:jc w:val="both"/>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8.</w:t>
      </w:r>
      <w:r w:rsidRPr="006D1532">
        <w:rPr>
          <w:rFonts w:ascii="Times New Roman" w:hAnsi="Times New Roman"/>
          <w:b/>
          <w:color w:val="000000"/>
          <w:sz w:val="24"/>
          <w:szCs w:val="24"/>
        </w:rPr>
        <w:t xml:space="preserve"> Юридическая характеристика фирмы и бизнеса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rFonts w:ascii="Times New Roman" w:hAnsi="Times New Roman"/>
          <w:color w:val="000000"/>
          <w:sz w:val="24"/>
          <w:szCs w:val="24"/>
        </w:rPr>
        <w:t xml:space="preserve">1.Классификация коммерческого предпринимательства по признакам: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по характеру деятельности фирмы,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по видам владения,</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по числу участников,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видам организации в правовом, хозяйственном и экономическом аспектах, доле применения наёмных сотрудников и другие.</w:t>
      </w:r>
    </w:p>
    <w:p w:rsidR="001B731A" w:rsidRPr="006D1532" w:rsidRDefault="001B731A" w:rsidP="00396C3A">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w:t>
      </w:r>
      <w:r w:rsidRPr="006D1532">
        <w:rPr>
          <w:rFonts w:ascii="Times New Roman" w:hAnsi="Times New Roman"/>
          <w:color w:val="000000"/>
          <w:sz w:val="24"/>
          <w:szCs w:val="24"/>
        </w:rPr>
        <w:t xml:space="preserve"> виды предпринимательства в юридическом аспекте.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5F41F6">
      <w:pPr>
        <w:spacing w:after="0" w:line="240" w:lineRule="auto"/>
        <w:ind w:left="142" w:hanging="142"/>
        <w:jc w:val="both"/>
        <w:rPr>
          <w:rFonts w:ascii="Times New Roman" w:hAnsi="Times New Roman"/>
          <w:color w:val="000000"/>
          <w:sz w:val="24"/>
          <w:szCs w:val="24"/>
        </w:rPr>
      </w:pPr>
      <w:r w:rsidRPr="006D1532">
        <w:rPr>
          <w:rFonts w:ascii="Times New Roman" w:hAnsi="Times New Roman"/>
          <w:b/>
          <w:color w:val="000000"/>
          <w:sz w:val="24"/>
          <w:szCs w:val="24"/>
        </w:rPr>
        <w:t>1.Выделите основные признаки юридического лица</w:t>
      </w:r>
      <w:r w:rsidRPr="006D1532">
        <w:rPr>
          <w:rFonts w:ascii="Times New Roman" w:hAnsi="Times New Roman"/>
          <w:color w:val="000000"/>
          <w:sz w:val="24"/>
          <w:szCs w:val="24"/>
        </w:rPr>
        <w:t xml:space="preserve">. </w:t>
      </w:r>
    </w:p>
    <w:p w:rsidR="001B731A" w:rsidRPr="006D1532" w:rsidRDefault="001B731A" w:rsidP="005F41F6">
      <w:pPr>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z w:val="24"/>
          <w:szCs w:val="24"/>
        </w:rPr>
        <w:t xml:space="preserve">2.Изучите все указанные в ГК РФ организационно-правовые формы юридического лица и охарактеризуйте следующие признаки каждой формы: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z w:val="24"/>
          <w:szCs w:val="24"/>
        </w:rPr>
        <w:t xml:space="preserve">цель создания;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z w:val="24"/>
          <w:szCs w:val="24"/>
        </w:rPr>
        <w:t>уч</w:t>
      </w:r>
      <w:r w:rsidRPr="006D1532">
        <w:rPr>
          <w:rFonts w:ascii="Times New Roman" w:hAnsi="Times New Roman"/>
          <w:color w:val="000000"/>
          <w:spacing w:val="-4"/>
          <w:sz w:val="24"/>
          <w:szCs w:val="24"/>
        </w:rPr>
        <w:t xml:space="preserve">редитель;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 xml:space="preserve">способ создания;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происхождение имущества;</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 xml:space="preserve">порядок вступления новых участников;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pacing w:val="-4"/>
          <w:sz w:val="24"/>
          <w:szCs w:val="24"/>
        </w:rPr>
        <w:t>ответственность по</w:t>
      </w:r>
      <w:r w:rsidRPr="006D1532">
        <w:rPr>
          <w:rFonts w:ascii="Times New Roman" w:hAnsi="Times New Roman"/>
          <w:color w:val="000000"/>
          <w:sz w:val="24"/>
          <w:szCs w:val="24"/>
        </w:rPr>
        <w:t xml:space="preserve"> долгам.</w:t>
      </w:r>
    </w:p>
    <w:p w:rsidR="001B731A" w:rsidRPr="006D1532" w:rsidRDefault="001B731A" w:rsidP="005F41F6">
      <w:pPr>
        <w:spacing w:after="0" w:line="240" w:lineRule="auto"/>
        <w:ind w:left="142" w:hanging="142"/>
        <w:jc w:val="both"/>
        <w:rPr>
          <w:rFonts w:ascii="Times New Roman" w:hAnsi="Times New Roman"/>
          <w:b/>
          <w:color w:val="000000"/>
          <w:sz w:val="24"/>
          <w:szCs w:val="24"/>
        </w:rPr>
      </w:pPr>
    </w:p>
    <w:p w:rsidR="001B731A" w:rsidRPr="006D1532" w:rsidRDefault="001B731A" w:rsidP="003938C8">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9.</w:t>
      </w:r>
      <w:r w:rsidRPr="006D1532">
        <w:rPr>
          <w:rFonts w:ascii="Times New Roman" w:hAnsi="Times New Roman"/>
          <w:b/>
          <w:color w:val="000000"/>
          <w:sz w:val="24"/>
          <w:szCs w:val="24"/>
        </w:rPr>
        <w:t xml:space="preserve"> Финансовый план. Алгоритм составления финансового плана</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Финансовый план.</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Его основные разделы: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инвестиционная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управление оборотным капиталом,</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дивидендная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3.С</w:t>
      </w:r>
      <w:r w:rsidRPr="006D1532">
        <w:rPr>
          <w:rFonts w:ascii="Times New Roman" w:hAnsi="Times New Roman"/>
          <w:color w:val="000000"/>
          <w:sz w:val="24"/>
          <w:szCs w:val="24"/>
        </w:rPr>
        <w:t xml:space="preserve">ставка дисконтирования;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4.Ф</w:t>
      </w:r>
      <w:r w:rsidRPr="006D1532">
        <w:rPr>
          <w:rFonts w:ascii="Times New Roman" w:hAnsi="Times New Roman"/>
          <w:color w:val="000000"/>
          <w:sz w:val="24"/>
          <w:szCs w:val="24"/>
        </w:rPr>
        <w:t>инансовые прогнозы;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5.У</w:t>
      </w:r>
      <w:r w:rsidRPr="006D1532">
        <w:rPr>
          <w:rFonts w:ascii="Times New Roman" w:hAnsi="Times New Roman"/>
          <w:color w:val="000000"/>
          <w:sz w:val="24"/>
          <w:szCs w:val="24"/>
        </w:rPr>
        <w:t xml:space="preserve">четная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6.С</w:t>
      </w:r>
      <w:r w:rsidRPr="006D1532">
        <w:rPr>
          <w:rFonts w:ascii="Times New Roman" w:hAnsi="Times New Roman"/>
          <w:color w:val="000000"/>
          <w:sz w:val="24"/>
          <w:szCs w:val="24"/>
        </w:rPr>
        <w:t xml:space="preserve">истема управленческого контроля. </w:t>
      </w:r>
    </w:p>
    <w:p w:rsidR="001B731A" w:rsidRPr="006D1532" w:rsidRDefault="001B731A" w:rsidP="00B7149F">
      <w:pPr>
        <w:spacing w:after="0" w:line="240" w:lineRule="auto"/>
        <w:jc w:val="both"/>
        <w:rPr>
          <w:rFonts w:ascii="Times New Roman" w:hAnsi="Times New Roman"/>
          <w:bCs/>
          <w:color w:val="000000"/>
          <w:sz w:val="24"/>
          <w:szCs w:val="24"/>
          <w:lang w:eastAsia="en-US"/>
        </w:rPr>
      </w:pPr>
      <w:r w:rsidRPr="006D1532">
        <w:rPr>
          <w:color w:val="000000"/>
          <w:sz w:val="24"/>
          <w:szCs w:val="24"/>
          <w:lang w:eastAsia="en-US"/>
        </w:rPr>
        <w:t>7.</w:t>
      </w:r>
      <w:r w:rsidRPr="006D1532">
        <w:rPr>
          <w:rFonts w:ascii="Times New Roman" w:hAnsi="Times New Roman"/>
          <w:color w:val="000000"/>
          <w:sz w:val="24"/>
          <w:szCs w:val="24"/>
        </w:rPr>
        <w:t>Финансовое планирование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1.Охарактеризовать инвестиционную политику организации; </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2.Охарактеризоватьуправление оборотным капиталом.</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3.Дать понятие дивидендной политики организации, ставку дисконтирования; </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3.Охарактеризовать понятие «финансовые прогнозы организации»;</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4. Разработать учетную политику и систему управленческого контроля.</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3938C8">
      <w:pPr>
        <w:widowControl w:val="0"/>
        <w:autoSpaceDE w:val="0"/>
        <w:autoSpaceDN w:val="0"/>
        <w:adjustRightInd w:val="0"/>
        <w:spacing w:after="0" w:line="240" w:lineRule="auto"/>
        <w:rPr>
          <w:rFonts w:ascii="Times New Roman" w:hAnsi="Times New Roman"/>
          <w:b/>
          <w:color w:val="000000"/>
          <w:sz w:val="24"/>
          <w:szCs w:val="24"/>
        </w:rPr>
      </w:pPr>
      <w:r w:rsidRPr="006D1532">
        <w:rPr>
          <w:rFonts w:ascii="Times New Roman" w:hAnsi="Times New Roman"/>
          <w:b/>
          <w:bCs/>
          <w:color w:val="000000"/>
          <w:sz w:val="24"/>
          <w:szCs w:val="24"/>
          <w:lang w:eastAsia="en-US"/>
        </w:rPr>
        <w:t>Тема 10.</w:t>
      </w:r>
      <w:r w:rsidRPr="006D1532">
        <w:rPr>
          <w:rFonts w:ascii="Times New Roman" w:hAnsi="Times New Roman"/>
          <w:b/>
          <w:color w:val="000000"/>
          <w:sz w:val="24"/>
          <w:szCs w:val="24"/>
        </w:rPr>
        <w:t>Анализ результатов и оценка рисков проекта. Характеристика товаров и услуг.</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Оценка и страхование риска.</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lastRenderedPageBreak/>
        <w:t>2.</w:t>
      </w:r>
      <w:r w:rsidRPr="006D1532">
        <w:rPr>
          <w:rFonts w:ascii="Times New Roman" w:hAnsi="Times New Roman"/>
          <w:color w:val="000000"/>
          <w:sz w:val="24"/>
          <w:szCs w:val="24"/>
        </w:rPr>
        <w:t xml:space="preserve"> Хеджирование.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Анализ риска.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Основы финансового риска. </w:t>
      </w:r>
    </w:p>
    <w:p w:rsidR="001B731A" w:rsidRPr="006D1532" w:rsidRDefault="001B731A" w:rsidP="00B7149F">
      <w:pPr>
        <w:spacing w:after="0" w:line="240" w:lineRule="auto"/>
        <w:jc w:val="both"/>
        <w:rPr>
          <w:rFonts w:ascii="Times New Roman" w:hAnsi="Times New Roman"/>
          <w:color w:val="000000"/>
          <w:sz w:val="24"/>
          <w:szCs w:val="24"/>
        </w:rPr>
      </w:pPr>
      <w:r w:rsidRPr="006D1532">
        <w:rPr>
          <w:color w:val="000000"/>
          <w:sz w:val="24"/>
          <w:szCs w:val="24"/>
          <w:lang w:eastAsia="en-US"/>
        </w:rPr>
        <w:t>5.</w:t>
      </w:r>
      <w:r w:rsidRPr="006D1532">
        <w:rPr>
          <w:rFonts w:ascii="Times New Roman" w:hAnsi="Times New Roman"/>
          <w:color w:val="000000"/>
          <w:sz w:val="24"/>
          <w:szCs w:val="24"/>
        </w:rPr>
        <w:t>Потребность в инвестициях.</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CD22C8">
      <w:pPr>
        <w:spacing w:after="0" w:line="240" w:lineRule="auto"/>
        <w:jc w:val="center"/>
        <w:rPr>
          <w:rFonts w:ascii="Times New Roman" w:hAnsi="Times New Roman"/>
          <w:b/>
          <w:color w:val="000000"/>
          <w:sz w:val="24"/>
          <w:szCs w:val="24"/>
          <w:shd w:val="clear" w:color="auto" w:fill="FFFFFF"/>
        </w:rPr>
      </w:pPr>
      <w:r w:rsidRPr="006D1532">
        <w:rPr>
          <w:rFonts w:ascii="Times New Roman" w:hAnsi="Times New Roman"/>
          <w:b/>
          <w:color w:val="000000"/>
          <w:sz w:val="24"/>
          <w:szCs w:val="24"/>
          <w:shd w:val="clear" w:color="auto" w:fill="FFFFFF"/>
        </w:rPr>
        <w:t>Деловая (ролевая) игра</w:t>
      </w:r>
    </w:p>
    <w:p w:rsidR="001B731A" w:rsidRPr="006D1532" w:rsidRDefault="001B731A" w:rsidP="00CD22C8">
      <w:pPr>
        <w:spacing w:after="0" w:line="240" w:lineRule="auto"/>
        <w:rPr>
          <w:rFonts w:ascii="Times New Roman" w:hAnsi="Times New Roman"/>
          <w:color w:val="000000"/>
          <w:sz w:val="24"/>
          <w:szCs w:val="24"/>
          <w:shd w:val="clear" w:color="auto" w:fill="FFFFFF"/>
        </w:rPr>
      </w:pP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3 Роли: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Маркетолог;</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Финансовый аналитик;</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Технический директор;</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Инвестор проекта.</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Критерии оценки: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1-4 балла если представлял свою позицию, подтверждая знание материала.</w:t>
      </w:r>
    </w:p>
    <w:p w:rsidR="001B731A" w:rsidRPr="006D1532" w:rsidRDefault="001B731A" w:rsidP="00B7149F">
      <w:pPr>
        <w:spacing w:after="0" w:line="240" w:lineRule="auto"/>
        <w:jc w:val="both"/>
        <w:rPr>
          <w:rFonts w:ascii="Times New Roman" w:hAnsi="Times New Roman"/>
          <w:b/>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11.</w:t>
      </w:r>
      <w:r w:rsidRPr="006D1532">
        <w:rPr>
          <w:rFonts w:ascii="Times New Roman" w:hAnsi="Times New Roman"/>
          <w:b/>
          <w:color w:val="000000"/>
          <w:sz w:val="24"/>
          <w:szCs w:val="24"/>
        </w:rPr>
        <w:t>Расчеты денежных потоков</w:t>
      </w:r>
    </w:p>
    <w:p w:rsidR="001B731A" w:rsidRPr="006D1532" w:rsidRDefault="001B731A" w:rsidP="005A59BC">
      <w:pPr>
        <w:spacing w:after="0" w:line="240" w:lineRule="auto"/>
        <w:jc w:val="both"/>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1.Составить таблицу</w:t>
      </w:r>
      <w:r w:rsidRPr="006D1532">
        <w:rPr>
          <w:rFonts w:ascii="Times New Roman" w:hAnsi="Times New Roman"/>
          <w:color w:val="000000"/>
          <w:sz w:val="24"/>
          <w:szCs w:val="24"/>
        </w:rPr>
        <w:t xml:space="preserve"> доходов-расходов на ближайшее время. </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2.Проанализировать положительную или отрицательную разницу</w:t>
      </w:r>
      <w:r w:rsidRPr="006D1532">
        <w:rPr>
          <w:rFonts w:ascii="Times New Roman" w:hAnsi="Times New Roman"/>
          <w:color w:val="000000"/>
          <w:sz w:val="24"/>
          <w:szCs w:val="24"/>
        </w:rPr>
        <w:t xml:space="preserve"> между величинами поступлений и выплат денежных средств компанией</w:t>
      </w:r>
      <w:r w:rsidRPr="006D1532">
        <w:rPr>
          <w:rFonts w:ascii="Times New Roman" w:hAnsi="Times New Roman"/>
          <w:color w:val="000000"/>
          <w:sz w:val="24"/>
          <w:szCs w:val="24"/>
          <w:lang w:eastAsia="en-US"/>
        </w:rPr>
        <w:t>.</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rPr>
        <w:t xml:space="preserve"> 3</w:t>
      </w:r>
      <w:r w:rsidRPr="006D1532">
        <w:rPr>
          <w:rFonts w:ascii="Times New Roman" w:hAnsi="Times New Roman"/>
          <w:color w:val="000000"/>
          <w:sz w:val="24"/>
          <w:szCs w:val="24"/>
          <w:lang w:eastAsia="en-US"/>
        </w:rPr>
        <w:t>.</w:t>
      </w:r>
      <w:r w:rsidRPr="006D1532">
        <w:rPr>
          <w:rFonts w:ascii="Times New Roman" w:hAnsi="Times New Roman"/>
          <w:color w:val="000000"/>
          <w:sz w:val="24"/>
          <w:szCs w:val="24"/>
        </w:rPr>
        <w:t xml:space="preserve">Анализ движения денежных потоков </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CD22C8">
      <w:pPr>
        <w:tabs>
          <w:tab w:val="num" w:pos="0"/>
        </w:tabs>
        <w:spacing w:after="0" w:line="240" w:lineRule="auto"/>
        <w:rPr>
          <w:rFonts w:ascii="Times New Roman" w:hAnsi="Times New Roman"/>
          <w:color w:val="000000"/>
          <w:sz w:val="24"/>
          <w:szCs w:val="24"/>
        </w:rPr>
      </w:pPr>
      <w:r w:rsidRPr="006D1532">
        <w:rPr>
          <w:rFonts w:ascii="Times New Roman" w:hAnsi="Times New Roman"/>
          <w:i/>
          <w:color w:val="000000"/>
          <w:sz w:val="24"/>
          <w:szCs w:val="24"/>
        </w:rPr>
        <w:t>1.</w:t>
      </w:r>
      <w:r w:rsidRPr="006D1532">
        <w:rPr>
          <w:rFonts w:ascii="Times New Roman" w:hAnsi="Times New Roman"/>
          <w:b/>
          <w:bCs/>
          <w:color w:val="000000"/>
          <w:sz w:val="24"/>
          <w:szCs w:val="24"/>
          <w:lang w:eastAsia="zh-CN"/>
        </w:rPr>
        <w:t xml:space="preserve"> Примерная тематика реферативных обзоров</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 xml:space="preserve">Разработка стратегии ценообразования </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Разработка плана сбыта и продвижения Неопределенность и риск: механизм взаимосвязи.</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Взаимосвязи тактического плана с бизнес-планом предприятия.</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Приведите пример SWOT-анализа гостиничного и туристского предприятия.</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Прогноз развития рынка: необходимость и этапы.</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Планирование ассортимента продукции.</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Планирование развития персонала.</w:t>
      </w:r>
    </w:p>
    <w:p w:rsidR="001B731A" w:rsidRPr="006D1532" w:rsidRDefault="001B731A" w:rsidP="00396C3A">
      <w:pPr>
        <w:spacing w:after="0" w:line="240" w:lineRule="auto"/>
        <w:rPr>
          <w:rFonts w:ascii="Times New Roman" w:hAnsi="Times New Roman"/>
          <w:i/>
          <w:color w:val="000000"/>
          <w:sz w:val="24"/>
          <w:szCs w:val="24"/>
        </w:rPr>
      </w:pPr>
    </w:p>
    <w:p w:rsidR="001B731A" w:rsidRPr="006D1532" w:rsidRDefault="001B731A" w:rsidP="004F1FAB">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i/>
          <w:color w:val="000000"/>
          <w:sz w:val="24"/>
          <w:szCs w:val="24"/>
        </w:rPr>
        <w:t>2.</w:t>
      </w:r>
      <w:r w:rsidRPr="006D1532">
        <w:rPr>
          <w:rFonts w:ascii="Times New Roman" w:hAnsi="Times New Roman"/>
          <w:b/>
          <w:color w:val="000000"/>
          <w:sz w:val="24"/>
          <w:szCs w:val="24"/>
        </w:rPr>
        <w:t>Типовые тесты</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 К какому виду планирования следует отнести инвестиционный бизнес-план</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Краткосрочный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Среднесрочный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Долгосрочный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2.Какую главную цель преследуют при разработке инвестиционной стратегии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lastRenderedPageBreak/>
        <w:t>а) Привлечение дополнительных средств для хозяйственной деятельности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Получение прибыли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Увеличение стоимости бизнеса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г) Выплата дивидендов</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3. Какие этапы включает жизненный цикл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Основание (пред производственный, инвестиционный)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Производство, эксплуатация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4. Что такое первоначальная стоимость машин и оборудования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Цена, по которой приобретено оборудование</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Стоимость работ по установке оборудования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1+2</w:t>
      </w:r>
    </w:p>
    <w:p w:rsidR="001B731A" w:rsidRPr="006D1532" w:rsidRDefault="001B731A" w:rsidP="004F1FAB">
      <w:pPr>
        <w:spacing w:after="0" w:line="240" w:lineRule="auto"/>
        <w:rPr>
          <w:rFonts w:ascii="Times New Roman" w:hAnsi="Times New Roman"/>
          <w:bCs/>
          <w:color w:val="000000"/>
          <w:sz w:val="24"/>
          <w:szCs w:val="24"/>
        </w:rPr>
      </w:pPr>
      <w:r w:rsidRPr="006D1532">
        <w:rPr>
          <w:rFonts w:ascii="Times New Roman" w:hAnsi="Times New Roman"/>
          <w:color w:val="000000"/>
          <w:sz w:val="24"/>
          <w:szCs w:val="24"/>
        </w:rPr>
        <w:t xml:space="preserve">5. </w:t>
      </w:r>
      <w:r w:rsidRPr="006D1532">
        <w:rPr>
          <w:rFonts w:ascii="Times New Roman" w:hAnsi="Times New Roman"/>
          <w:bCs/>
          <w:color w:val="000000"/>
          <w:sz w:val="24"/>
          <w:szCs w:val="24"/>
        </w:rPr>
        <w:t>Выбор производственного оборудования в бизнес-плане базируется на данных о</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bCs/>
          <w:color w:val="000000"/>
          <w:sz w:val="24"/>
          <w:szCs w:val="24"/>
        </w:rPr>
        <w:t xml:space="preserve">а) </w:t>
      </w:r>
      <w:r w:rsidRPr="006D1532">
        <w:rPr>
          <w:rFonts w:ascii="Times New Roman" w:hAnsi="Times New Roman"/>
          <w:color w:val="000000"/>
          <w:sz w:val="24"/>
          <w:szCs w:val="24"/>
        </w:rPr>
        <w:t>мощности оборудования</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планируемом объеме выпуска продукции</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w:t>
      </w:r>
      <w:r w:rsidRPr="006D1532">
        <w:rPr>
          <w:rFonts w:ascii="Times New Roman" w:hAnsi="Times New Roman"/>
          <w:bCs/>
          <w:color w:val="000000"/>
          <w:sz w:val="24"/>
          <w:szCs w:val="24"/>
        </w:rPr>
        <w:t>производительности оборудования</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bCs/>
          <w:color w:val="000000"/>
          <w:sz w:val="24"/>
          <w:szCs w:val="24"/>
        </w:rPr>
        <w:t>6. Аналитическая часть бизнес-плана дает обоснование …</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выбора сегмента</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содержания программы</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w:t>
      </w:r>
      <w:r w:rsidRPr="006D1532">
        <w:rPr>
          <w:rFonts w:ascii="Times New Roman" w:hAnsi="Times New Roman"/>
          <w:bCs/>
          <w:color w:val="000000"/>
          <w:sz w:val="24"/>
          <w:szCs w:val="24"/>
        </w:rPr>
        <w:t>платежеспособного спроса на продукцию (услуги, работы)</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7. Внутренняя норма рентабельности – это:</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максимальная прибыль от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нулевая прибыль от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то значение ставки дисконтирования, при которой </w:t>
      </w:r>
      <w:r w:rsidRPr="006D1532">
        <w:rPr>
          <w:rFonts w:ascii="Times New Roman" w:hAnsi="Times New Roman"/>
          <w:color w:val="000000"/>
          <w:sz w:val="24"/>
          <w:szCs w:val="24"/>
          <w:lang w:val="en-US"/>
        </w:rPr>
        <w:t>NVP</w:t>
      </w:r>
      <w:r w:rsidRPr="006D1532">
        <w:rPr>
          <w:rFonts w:ascii="Times New Roman" w:hAnsi="Times New Roman"/>
          <w:color w:val="000000"/>
          <w:sz w:val="24"/>
          <w:szCs w:val="24"/>
        </w:rPr>
        <w:t xml:space="preserve"> равна 0.</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г) отношение полученной прибыли к инвестициям.</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д) экспертным путём.</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8. Чем отличаются между собой инвесторы-кредиторы и инвесторы-собственники?</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Правами на участие в управлении предприятия.</w:t>
      </w:r>
      <w:r w:rsidRPr="006D1532">
        <w:rPr>
          <w:rFonts w:ascii="Times New Roman" w:hAnsi="Times New Roman"/>
          <w:color w:val="000000"/>
          <w:sz w:val="24"/>
          <w:szCs w:val="24"/>
        </w:rPr>
        <w:br/>
        <w:t>б) Способом вложения денег.</w:t>
      </w:r>
      <w:r w:rsidRPr="006D1532">
        <w:rPr>
          <w:rFonts w:ascii="Times New Roman" w:hAnsi="Times New Roman"/>
          <w:color w:val="000000"/>
          <w:sz w:val="24"/>
          <w:szCs w:val="24"/>
        </w:rPr>
        <w:br/>
        <w:t>в) Участием в распределении прибыли</w:t>
      </w:r>
      <w:r w:rsidRPr="006D1532">
        <w:rPr>
          <w:rFonts w:ascii="Times New Roman" w:hAnsi="Times New Roman"/>
          <w:color w:val="000000"/>
          <w:sz w:val="24"/>
          <w:szCs w:val="24"/>
        </w:rPr>
        <w:br/>
        <w:t xml:space="preserve">г) </w:t>
      </w:r>
      <w:proofErr w:type="spellStart"/>
      <w:r w:rsidRPr="006D1532">
        <w:rPr>
          <w:rFonts w:ascii="Times New Roman" w:hAnsi="Times New Roman"/>
          <w:color w:val="000000"/>
          <w:sz w:val="24"/>
          <w:szCs w:val="24"/>
        </w:rPr>
        <w:t>а+б+в</w:t>
      </w:r>
      <w:proofErr w:type="spellEnd"/>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9. Условно-переменные издержки не включают:</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материальные затраты</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амортизацию</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фонд оплаты труда ОПР</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10. Операционный рычаг – это:</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отношение прибыли к выручке</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отношение прибыли к себестоимости</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отношение себестоимости к выручке</w:t>
      </w:r>
    </w:p>
    <w:p w:rsidR="001B731A" w:rsidRPr="006D1532" w:rsidRDefault="001B731A" w:rsidP="00396C3A">
      <w:pPr>
        <w:spacing w:after="0" w:line="240" w:lineRule="auto"/>
        <w:rPr>
          <w:rFonts w:ascii="Times New Roman" w:hAnsi="Times New Roman"/>
          <w:i/>
          <w:color w:val="000000"/>
          <w:sz w:val="24"/>
          <w:szCs w:val="24"/>
        </w:rPr>
      </w:pPr>
    </w:p>
    <w:p w:rsidR="001B731A" w:rsidRPr="006D1532" w:rsidRDefault="001B731A" w:rsidP="003938C8">
      <w:pPr>
        <w:widowControl w:val="0"/>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b/>
          <w:bCs/>
          <w:color w:val="000000"/>
          <w:sz w:val="24"/>
          <w:szCs w:val="24"/>
          <w:lang w:eastAsia="en-US"/>
        </w:rPr>
        <w:t>Тема 12.</w:t>
      </w:r>
      <w:r w:rsidRPr="006D1532">
        <w:rPr>
          <w:rFonts w:ascii="Times New Roman" w:hAnsi="Times New Roman"/>
          <w:b/>
          <w:color w:val="000000"/>
          <w:sz w:val="24"/>
          <w:szCs w:val="24"/>
        </w:rPr>
        <w:t>Эффективность бизнес-плана</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lang w:eastAsia="en-US"/>
        </w:rPr>
        <w:t>1.</w:t>
      </w:r>
      <w:r w:rsidRPr="006D1532">
        <w:rPr>
          <w:rFonts w:ascii="Times New Roman" w:hAnsi="Times New Roman"/>
          <w:color w:val="000000"/>
          <w:sz w:val="24"/>
          <w:szCs w:val="24"/>
        </w:rPr>
        <w:t>Анализа инвестиционного проекта (значимость реализации проекта в конкретном регионе страны, масштабность проекта).</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w:t>
      </w:r>
      <w:r w:rsidRPr="006D1532">
        <w:rPr>
          <w:rFonts w:ascii="Times New Roman" w:hAnsi="Times New Roman"/>
          <w:color w:val="000000"/>
          <w:sz w:val="24"/>
          <w:szCs w:val="24"/>
        </w:rPr>
        <w:t xml:space="preserve">Расчет эффективности бизнес плана </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3.</w:t>
      </w:r>
      <w:r w:rsidRPr="006D1532">
        <w:rPr>
          <w:rFonts w:ascii="Times New Roman" w:hAnsi="Times New Roman"/>
          <w:color w:val="000000"/>
          <w:sz w:val="24"/>
          <w:szCs w:val="24"/>
        </w:rPr>
        <w:t xml:space="preserve">Анализ восприимчивости проекта к опасным факторам </w:t>
      </w:r>
    </w:p>
    <w:p w:rsidR="001B731A" w:rsidRPr="006D1532" w:rsidRDefault="001B731A" w:rsidP="00396C3A">
      <w:pPr>
        <w:spacing w:after="0" w:line="240" w:lineRule="auto"/>
        <w:rPr>
          <w:rFonts w:ascii="Times New Roman" w:hAnsi="Times New Roman"/>
          <w:i/>
          <w:color w:val="000000"/>
          <w:sz w:val="24"/>
          <w:szCs w:val="24"/>
        </w:rPr>
      </w:pPr>
      <w:r w:rsidRPr="006D1532">
        <w:rPr>
          <w:rFonts w:ascii="Times New Roman" w:hAnsi="Times New Roman"/>
          <w:i/>
          <w:color w:val="000000"/>
          <w:sz w:val="24"/>
          <w:szCs w:val="24"/>
        </w:rPr>
        <w:t>Практические задания</w:t>
      </w:r>
    </w:p>
    <w:p w:rsidR="001B731A" w:rsidRPr="006D1532" w:rsidRDefault="001B731A" w:rsidP="009504B1">
      <w:pPr>
        <w:keepNext/>
        <w:keepLines/>
        <w:spacing w:after="0" w:line="360" w:lineRule="auto"/>
        <w:ind w:firstLine="709"/>
        <w:outlineLvl w:val="3"/>
        <w:rPr>
          <w:rFonts w:ascii="Times New Roman" w:hAnsi="Times New Roman"/>
          <w:b/>
          <w:color w:val="000000"/>
          <w:sz w:val="24"/>
          <w:szCs w:val="24"/>
        </w:rPr>
      </w:pPr>
      <w:r w:rsidRPr="006D1532">
        <w:rPr>
          <w:rFonts w:ascii="Times New Roman" w:hAnsi="Times New Roman"/>
          <w:b/>
          <w:color w:val="000000"/>
          <w:sz w:val="24"/>
          <w:szCs w:val="24"/>
        </w:rPr>
        <w:t>Составить бизнес-план</w:t>
      </w:r>
      <w:bookmarkEnd w:id="1"/>
    </w:p>
    <w:p w:rsidR="001B731A" w:rsidRPr="006D1532" w:rsidRDefault="001B731A" w:rsidP="001413E9">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 xml:space="preserve">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w:t>
      </w:r>
      <w:r w:rsidRPr="006D1532">
        <w:rPr>
          <w:rFonts w:ascii="Times New Roman" w:hAnsi="Times New Roman"/>
          <w:color w:val="000000"/>
          <w:sz w:val="24"/>
          <w:szCs w:val="24"/>
        </w:rPr>
        <w:lastRenderedPageBreak/>
        <w:t>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1B731A" w:rsidRPr="006D1532" w:rsidRDefault="001B731A" w:rsidP="0086304F">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1.Вводная часть (резюме).</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2.Обзор состояния отрасли (производства), к которой относится предприятие.</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6.Организационный план реализации проекта (управление проектом, финансовые ресурсы, юридические аспекты).</w:t>
      </w:r>
    </w:p>
    <w:p w:rsidR="001B731A" w:rsidRPr="006D1532" w:rsidRDefault="001B731A" w:rsidP="0086304F">
      <w:pPr>
        <w:tabs>
          <w:tab w:val="left" w:pos="710"/>
        </w:tabs>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1B731A" w:rsidRPr="006D1532" w:rsidRDefault="001B731A" w:rsidP="0086304F">
      <w:pPr>
        <w:tabs>
          <w:tab w:val="left" w:pos="701"/>
        </w:tabs>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8. Оценка экономической эффективности затрат, осуществляемых в ходе реализации проекта.</w:t>
      </w:r>
    </w:p>
    <w:p w:rsidR="001B731A" w:rsidRPr="006D1532" w:rsidRDefault="001B731A" w:rsidP="003C5952">
      <w:pPr>
        <w:widowControl w:val="0"/>
        <w:tabs>
          <w:tab w:val="left" w:pos="851"/>
        </w:tabs>
        <w:autoSpaceDE w:val="0"/>
        <w:autoSpaceDN w:val="0"/>
        <w:adjustRightInd w:val="0"/>
        <w:spacing w:after="0" w:line="240" w:lineRule="auto"/>
        <w:jc w:val="both"/>
        <w:rPr>
          <w:rFonts w:ascii="Times New Roman" w:hAnsi="Times New Roman"/>
          <w:color w:val="000000"/>
          <w:sz w:val="24"/>
          <w:szCs w:val="24"/>
        </w:rPr>
      </w:pPr>
    </w:p>
    <w:p w:rsidR="001B731A" w:rsidRPr="00AC39B0" w:rsidRDefault="001B731A" w:rsidP="00AC39B0">
      <w:pPr>
        <w:widowControl w:val="0"/>
        <w:autoSpaceDE w:val="0"/>
        <w:autoSpaceDN w:val="0"/>
        <w:adjustRightInd w:val="0"/>
        <w:ind w:firstLine="709"/>
        <w:jc w:val="both"/>
        <w:rPr>
          <w:rFonts w:ascii="Times New Roman" w:hAnsi="Times New Roman"/>
          <w:b/>
          <w:sz w:val="24"/>
          <w:szCs w:val="24"/>
        </w:rPr>
      </w:pPr>
      <w:r w:rsidRPr="00AC39B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B731A" w:rsidRPr="00AC39B0" w:rsidRDefault="001B731A" w:rsidP="00AC39B0">
      <w:pPr>
        <w:autoSpaceDE w:val="0"/>
        <w:autoSpaceDN w:val="0"/>
        <w:adjustRightInd w:val="0"/>
        <w:ind w:firstLine="720"/>
        <w:jc w:val="both"/>
        <w:rPr>
          <w:rFonts w:ascii="Times New Roman" w:hAnsi="Times New Roman"/>
          <w:iCs/>
          <w:sz w:val="24"/>
          <w:szCs w:val="24"/>
        </w:rPr>
      </w:pPr>
      <w:r w:rsidRPr="00AC39B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C39B0">
        <w:rPr>
          <w:rFonts w:ascii="Times New Roman" w:hAnsi="Times New Roman"/>
          <w:iCs/>
          <w:sz w:val="24"/>
          <w:szCs w:val="24"/>
        </w:rPr>
        <w:t>сформированности</w:t>
      </w:r>
      <w:proofErr w:type="spellEnd"/>
      <w:r w:rsidRPr="00AC39B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731A" w:rsidRPr="006D1532" w:rsidRDefault="001B731A" w:rsidP="002A0D35">
      <w:pPr>
        <w:widowControl w:val="0"/>
        <w:autoSpaceDE w:val="0"/>
        <w:autoSpaceDN w:val="0"/>
        <w:adjustRightInd w:val="0"/>
        <w:spacing w:after="0" w:line="240" w:lineRule="auto"/>
        <w:ind w:firstLine="708"/>
        <w:rPr>
          <w:rFonts w:ascii="Times New Roman" w:hAnsi="Times New Roman"/>
          <w:b/>
          <w:bCs/>
          <w:i/>
          <w:iCs/>
          <w:color w:val="000000"/>
          <w:sz w:val="24"/>
          <w:szCs w:val="24"/>
          <w:highlight w:val="white"/>
        </w:rPr>
      </w:pPr>
    </w:p>
    <w:p w:rsidR="001B731A" w:rsidRPr="006D1532" w:rsidRDefault="001B731A" w:rsidP="002A0D35">
      <w:pPr>
        <w:widowControl w:val="0"/>
        <w:autoSpaceDE w:val="0"/>
        <w:autoSpaceDN w:val="0"/>
        <w:adjustRightInd w:val="0"/>
        <w:spacing w:after="0" w:line="240" w:lineRule="auto"/>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7.Перечень основной и дополнительной учебной литературы, необходимой для освоения дисциплины (модуля)</w:t>
      </w:r>
    </w:p>
    <w:p w:rsidR="001B731A" w:rsidRPr="006D1532" w:rsidRDefault="001B731A" w:rsidP="002A0D35">
      <w:pPr>
        <w:spacing w:after="0" w:line="240" w:lineRule="auto"/>
        <w:rPr>
          <w:rFonts w:ascii="Times New Roman" w:hAnsi="Times New Roman"/>
          <w:color w:val="000000"/>
          <w:sz w:val="24"/>
          <w:szCs w:val="24"/>
        </w:rPr>
      </w:pPr>
    </w:p>
    <w:p w:rsidR="001B731A" w:rsidRPr="006D1532" w:rsidRDefault="001B731A" w:rsidP="002A0D35">
      <w:pPr>
        <w:spacing w:after="0" w:line="240" w:lineRule="auto"/>
        <w:rPr>
          <w:rFonts w:ascii="Times New Roman" w:hAnsi="Times New Roman"/>
          <w:b/>
          <w:color w:val="000000"/>
          <w:sz w:val="24"/>
          <w:szCs w:val="24"/>
        </w:rPr>
      </w:pPr>
      <w:r w:rsidRPr="006D1532">
        <w:rPr>
          <w:rFonts w:ascii="Times New Roman" w:hAnsi="Times New Roman"/>
          <w:b/>
          <w:color w:val="000000"/>
          <w:sz w:val="24"/>
          <w:szCs w:val="24"/>
        </w:rPr>
        <w:t xml:space="preserve">     7.1.Основная учебная литература:</w:t>
      </w:r>
    </w:p>
    <w:p w:rsidR="001B731A" w:rsidRPr="006D1532" w:rsidRDefault="001B731A"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color w:val="000000"/>
          <w:sz w:val="24"/>
          <w:szCs w:val="24"/>
        </w:rPr>
      </w:pPr>
      <w:r w:rsidRPr="006D1532">
        <w:rPr>
          <w:rFonts w:ascii="Times New Roman" w:hAnsi="Times New Roman"/>
          <w:color w:val="000000"/>
          <w:sz w:val="24"/>
          <w:szCs w:val="24"/>
        </w:rPr>
        <w:t>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Афонасова</w:t>
      </w:r>
      <w:proofErr w:type="spellEnd"/>
      <w:r w:rsidRPr="006D1532">
        <w:rPr>
          <w:rFonts w:ascii="Times New Roman" w:hAnsi="Times New Roman"/>
          <w:color w:val="000000"/>
          <w:sz w:val="24"/>
          <w:szCs w:val="24"/>
        </w:rPr>
        <w:t xml:space="preserve"> М.А. Бизнес-планирование [Электронный ресурс]: учебное пособие/ </w:t>
      </w:r>
      <w:proofErr w:type="spellStart"/>
      <w:r w:rsidRPr="006D1532">
        <w:rPr>
          <w:rFonts w:ascii="Times New Roman" w:hAnsi="Times New Roman"/>
          <w:color w:val="000000"/>
          <w:sz w:val="24"/>
          <w:szCs w:val="24"/>
        </w:rPr>
        <w:t>Афонасова</w:t>
      </w:r>
      <w:proofErr w:type="spellEnd"/>
      <w:r w:rsidRPr="006D1532">
        <w:rPr>
          <w:rFonts w:ascii="Times New Roman" w:hAnsi="Times New Roman"/>
          <w:color w:val="000000"/>
          <w:sz w:val="24"/>
          <w:szCs w:val="24"/>
        </w:rPr>
        <w:t xml:space="preserve">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2A0D35">
      <w:pPr>
        <w:spacing w:after="0" w:line="240" w:lineRule="auto"/>
        <w:jc w:val="both"/>
        <w:rPr>
          <w:rFonts w:ascii="Times New Roman" w:hAnsi="Times New Roman"/>
          <w:color w:val="000000"/>
          <w:sz w:val="24"/>
          <w:szCs w:val="24"/>
        </w:rPr>
      </w:pPr>
    </w:p>
    <w:p w:rsidR="001B731A" w:rsidRPr="006D1532" w:rsidRDefault="001B731A" w:rsidP="006D1532">
      <w:pPr>
        <w:pStyle w:val="a9"/>
        <w:numPr>
          <w:ilvl w:val="1"/>
          <w:numId w:val="26"/>
        </w:numPr>
        <w:spacing w:before="60"/>
        <w:ind w:left="0" w:firstLine="284"/>
        <w:rPr>
          <w:bCs/>
          <w:color w:val="000000"/>
        </w:rPr>
      </w:pPr>
      <w:r w:rsidRPr="006D1532">
        <w:rPr>
          <w:b/>
          <w:iCs/>
          <w:color w:val="000000"/>
        </w:rPr>
        <w:t>Дополнительная учебная литература</w:t>
      </w:r>
    </w:p>
    <w:p w:rsidR="001B731A" w:rsidRPr="006D1532" w:rsidRDefault="001B731A" w:rsidP="002A0D35">
      <w:pPr>
        <w:spacing w:after="0" w:line="240" w:lineRule="auto"/>
        <w:rPr>
          <w:rFonts w:ascii="Times New Roman" w:hAnsi="Times New Roman"/>
          <w:bCs/>
          <w:color w:val="000000"/>
          <w:sz w:val="24"/>
        </w:rPr>
      </w:pPr>
      <w:r w:rsidRPr="006D1532">
        <w:rPr>
          <w:rFonts w:ascii="Times New Roman" w:hAnsi="Times New Roman"/>
          <w:bCs/>
          <w:color w:val="000000"/>
          <w:sz w:val="24"/>
        </w:rPr>
        <w:lastRenderedPageBreak/>
        <w:t>1.Стрекалова Н. Д. Теория и практика бизнес-планирования. СПб.: Питер Пресс,    2009. – 352с.</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2.Попов В. М. Бизнес-планирование. Учебник. В. М. Попов, С. И. Ляпунов, С. Ю. </w:t>
      </w:r>
      <w:proofErr w:type="spellStart"/>
      <w:r w:rsidRPr="006D1532">
        <w:rPr>
          <w:rFonts w:ascii="Times New Roman" w:hAnsi="Times New Roman"/>
          <w:bCs/>
          <w:color w:val="000000"/>
          <w:sz w:val="24"/>
        </w:rPr>
        <w:t>Муртузалиева</w:t>
      </w:r>
      <w:proofErr w:type="spellEnd"/>
      <w:r w:rsidRPr="006D1532">
        <w:rPr>
          <w:rFonts w:ascii="Times New Roman" w:hAnsi="Times New Roman"/>
          <w:bCs/>
          <w:color w:val="000000"/>
          <w:sz w:val="24"/>
        </w:rPr>
        <w:t>. М.: «Финансы и статистика»,  2010. –  672с.</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3.Боумэн К. Основы стратегического Туризма /Пер. с англ. под ред. Л.Г. Зайцева, М.И. Соколовой. - М.: Банки и биржи, ЮНИТИ, 2009. </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4.Веснин В.Р. Основы Туризма: Учебник. - М.: Институт международного права и экономики. Издательство "Триада, Лтд", 2010. .</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5.Шеремет А.Д., </w:t>
      </w:r>
      <w:proofErr w:type="spellStart"/>
      <w:r w:rsidRPr="006D1532">
        <w:rPr>
          <w:rFonts w:ascii="Times New Roman" w:hAnsi="Times New Roman"/>
          <w:bCs/>
          <w:color w:val="000000"/>
          <w:sz w:val="24"/>
        </w:rPr>
        <w:t>Сайфулин</w:t>
      </w:r>
      <w:proofErr w:type="spellEnd"/>
      <w:r w:rsidRPr="006D1532">
        <w:rPr>
          <w:rFonts w:ascii="Times New Roman" w:hAnsi="Times New Roman"/>
          <w:bCs/>
          <w:color w:val="000000"/>
          <w:sz w:val="24"/>
        </w:rPr>
        <w:t xml:space="preserve"> Р.С. Методика финансового анализа. - М.: </w:t>
      </w:r>
      <w:proofErr w:type="spellStart"/>
      <w:r w:rsidRPr="006D1532">
        <w:rPr>
          <w:rFonts w:ascii="Times New Roman" w:hAnsi="Times New Roman"/>
          <w:bCs/>
          <w:color w:val="000000"/>
          <w:sz w:val="24"/>
        </w:rPr>
        <w:t>Итнра</w:t>
      </w:r>
      <w:proofErr w:type="spellEnd"/>
      <w:r w:rsidRPr="006D1532">
        <w:rPr>
          <w:rFonts w:ascii="Times New Roman" w:hAnsi="Times New Roman"/>
          <w:bCs/>
          <w:color w:val="000000"/>
          <w:sz w:val="24"/>
        </w:rPr>
        <w:t>-М, 2011</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6.Колесниковой Н.А. Бизнес-план. Методические материалы. / Под редакцией. - М., 2010.</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 xml:space="preserve">7.Уткин Э.А., Котляр Б.А., </w:t>
      </w:r>
      <w:proofErr w:type="spellStart"/>
      <w:r w:rsidRPr="006D1532">
        <w:rPr>
          <w:rFonts w:ascii="Times New Roman" w:hAnsi="Times New Roman"/>
          <w:color w:val="000000"/>
          <w:sz w:val="24"/>
        </w:rPr>
        <w:t>Рапопорт</w:t>
      </w:r>
      <w:proofErr w:type="spellEnd"/>
      <w:r w:rsidRPr="006D1532">
        <w:rPr>
          <w:rFonts w:ascii="Times New Roman" w:hAnsi="Times New Roman"/>
          <w:color w:val="000000"/>
          <w:sz w:val="24"/>
        </w:rPr>
        <w:t xml:space="preserve"> Б.М. Бизнес-планирование. - М.: ЭКМОС, 2009.</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 xml:space="preserve">8.Черняк В.З., Черняк А.В., </w:t>
      </w:r>
      <w:proofErr w:type="spellStart"/>
      <w:r w:rsidRPr="006D1532">
        <w:rPr>
          <w:rFonts w:ascii="Times New Roman" w:hAnsi="Times New Roman"/>
          <w:color w:val="000000"/>
          <w:sz w:val="24"/>
        </w:rPr>
        <w:t>Довдиенко</w:t>
      </w:r>
      <w:proofErr w:type="spellEnd"/>
      <w:r w:rsidRPr="006D1532">
        <w:rPr>
          <w:rFonts w:ascii="Times New Roman" w:hAnsi="Times New Roman"/>
          <w:color w:val="000000"/>
          <w:sz w:val="24"/>
        </w:rPr>
        <w:t xml:space="preserve"> И.В. Бизнес-планирование. - М.: РДЛ, 2010.</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9.Поляков О.В. Бизнес-планирование. - М.: МЭСИ, 2011.</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 xml:space="preserve">10.Сухова Л.Ф., Чернова Н.А. Практикум по разработке бизнес-плана и </w:t>
      </w:r>
      <w:r w:rsidRPr="006D1532">
        <w:rPr>
          <w:rFonts w:ascii="Times New Roman" w:hAnsi="Times New Roman"/>
          <w:color w:val="000000"/>
          <w:sz w:val="24"/>
        </w:rPr>
        <w:tab/>
        <w:t>финансовому анализу предприятия: Учебное пособие. - М.: Финансы и статистика, 2009.</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11.Пелих А.С. Бизнес-план или как организовать собственный бизнес. - М.: «Ось-89», 2010.</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12.Пивоваров К.В. Бизнес-планирование. - М.: Маркетинг, 2011.</w:t>
      </w:r>
    </w:p>
    <w:p w:rsidR="001B731A" w:rsidRPr="006D1532" w:rsidRDefault="001B731A" w:rsidP="004377E0">
      <w:pPr>
        <w:spacing w:after="0" w:line="240" w:lineRule="auto"/>
        <w:rPr>
          <w:rFonts w:ascii="Times New Roman" w:hAnsi="Times New Roman"/>
          <w:color w:val="000000"/>
          <w:sz w:val="24"/>
        </w:rPr>
      </w:pPr>
      <w:r w:rsidRPr="006D1532">
        <w:rPr>
          <w:rFonts w:ascii="Times New Roman" w:hAnsi="Times New Roman"/>
          <w:color w:val="000000"/>
          <w:szCs w:val="21"/>
        </w:rPr>
        <w:t>13. </w:t>
      </w:r>
      <w:proofErr w:type="spellStart"/>
      <w:r w:rsidRPr="006D1532">
        <w:rPr>
          <w:rFonts w:ascii="Times New Roman" w:hAnsi="Times New Roman"/>
          <w:color w:val="000000"/>
          <w:szCs w:val="21"/>
        </w:rPr>
        <w:t>Бугорский</w:t>
      </w:r>
      <w:proofErr w:type="spellEnd"/>
      <w:r w:rsidRPr="006D1532">
        <w:rPr>
          <w:rFonts w:ascii="Times New Roman" w:hAnsi="Times New Roman"/>
          <w:color w:val="000000"/>
          <w:szCs w:val="21"/>
        </w:rPr>
        <w:t xml:space="preserve">, В. П. Организация туристской индустрии. Правовые основы : учеб. пособие для СПО / В. П. </w:t>
      </w:r>
      <w:proofErr w:type="spellStart"/>
      <w:r w:rsidRPr="006D1532">
        <w:rPr>
          <w:rFonts w:ascii="Times New Roman" w:hAnsi="Times New Roman"/>
          <w:color w:val="000000"/>
          <w:szCs w:val="21"/>
        </w:rPr>
        <w:t>Бугорский</w:t>
      </w:r>
      <w:proofErr w:type="spellEnd"/>
      <w:r w:rsidRPr="006D1532">
        <w:rPr>
          <w:rFonts w:ascii="Times New Roman" w:hAnsi="Times New Roman"/>
          <w:color w:val="000000"/>
          <w:szCs w:val="21"/>
        </w:rPr>
        <w:t xml:space="preserve">.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165 с.</w:t>
      </w:r>
      <w:r w:rsidRPr="006D1532">
        <w:rPr>
          <w:rFonts w:ascii="Times New Roman" w:hAnsi="Times New Roman"/>
          <w:color w:val="000000"/>
          <w:szCs w:val="21"/>
        </w:rPr>
        <w:br/>
        <w:t xml:space="preserve">14. </w:t>
      </w:r>
      <w:proofErr w:type="spellStart"/>
      <w:r w:rsidRPr="006D1532">
        <w:rPr>
          <w:rFonts w:ascii="Times New Roman" w:hAnsi="Times New Roman"/>
          <w:color w:val="000000"/>
          <w:szCs w:val="21"/>
        </w:rPr>
        <w:t>Восколович</w:t>
      </w:r>
      <w:proofErr w:type="spellEnd"/>
      <w:r w:rsidRPr="006D1532">
        <w:rPr>
          <w:rFonts w:ascii="Times New Roman" w:hAnsi="Times New Roman"/>
          <w:color w:val="000000"/>
          <w:szCs w:val="21"/>
        </w:rPr>
        <w:t xml:space="preserve">, Н. А. Маркетинг туристских услуг : учебник и практикум для </w:t>
      </w:r>
      <w:proofErr w:type="spellStart"/>
      <w:r w:rsidRPr="006D1532">
        <w:rPr>
          <w:rFonts w:ascii="Times New Roman" w:hAnsi="Times New Roman"/>
          <w:color w:val="000000"/>
          <w:szCs w:val="21"/>
        </w:rPr>
        <w:t>бакалавриата</w:t>
      </w:r>
      <w:proofErr w:type="spellEnd"/>
      <w:r w:rsidRPr="006D1532">
        <w:rPr>
          <w:rFonts w:ascii="Times New Roman" w:hAnsi="Times New Roman"/>
          <w:color w:val="000000"/>
          <w:szCs w:val="21"/>
        </w:rPr>
        <w:t xml:space="preserve"> и магистратуры / Н. А. </w:t>
      </w:r>
      <w:proofErr w:type="spellStart"/>
      <w:r w:rsidRPr="006D1532">
        <w:rPr>
          <w:rFonts w:ascii="Times New Roman" w:hAnsi="Times New Roman"/>
          <w:color w:val="000000"/>
          <w:szCs w:val="21"/>
        </w:rPr>
        <w:t>Восколович</w:t>
      </w:r>
      <w:proofErr w:type="spellEnd"/>
      <w:r w:rsidRPr="006D1532">
        <w:rPr>
          <w:rFonts w:ascii="Times New Roman" w:hAnsi="Times New Roman"/>
          <w:color w:val="000000"/>
          <w:szCs w:val="21"/>
        </w:rPr>
        <w:t xml:space="preserve">. — 3-е изд., </w:t>
      </w:r>
      <w:proofErr w:type="spellStart"/>
      <w:r w:rsidRPr="006D1532">
        <w:rPr>
          <w:rFonts w:ascii="Times New Roman" w:hAnsi="Times New Roman"/>
          <w:color w:val="000000"/>
          <w:szCs w:val="21"/>
        </w:rPr>
        <w:t>перераб</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191 с.</w:t>
      </w:r>
      <w:r w:rsidRPr="006D1532">
        <w:rPr>
          <w:rFonts w:ascii="Times New Roman" w:hAnsi="Times New Roman"/>
          <w:color w:val="000000"/>
          <w:szCs w:val="21"/>
        </w:rPr>
        <w:br/>
        <w:t xml:space="preserve">15.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А. М. Информационные технологии в туристской индустрии : учебник для академического </w:t>
      </w:r>
      <w:proofErr w:type="spellStart"/>
      <w:r w:rsidRPr="006D1532">
        <w:rPr>
          <w:rFonts w:ascii="Times New Roman" w:hAnsi="Times New Roman"/>
          <w:color w:val="000000"/>
          <w:szCs w:val="21"/>
        </w:rPr>
        <w:t>бакалавриата</w:t>
      </w:r>
      <w:proofErr w:type="spellEnd"/>
      <w:r w:rsidRPr="006D1532">
        <w:rPr>
          <w:rFonts w:ascii="Times New Roman" w:hAnsi="Times New Roman"/>
          <w:color w:val="000000"/>
          <w:szCs w:val="21"/>
        </w:rPr>
        <w:t xml:space="preserve"> / А. М.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В. В. Коваленко, В. В. Коваленко. — 2-е изд., </w:t>
      </w:r>
      <w:proofErr w:type="spellStart"/>
      <w:r w:rsidRPr="006D1532">
        <w:rPr>
          <w:rFonts w:ascii="Times New Roman" w:hAnsi="Times New Roman"/>
          <w:color w:val="000000"/>
          <w:szCs w:val="21"/>
        </w:rPr>
        <w:t>испр</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2018. — 340 с.</w:t>
      </w:r>
      <w:r w:rsidRPr="006D1532">
        <w:rPr>
          <w:rFonts w:ascii="Times New Roman" w:hAnsi="Times New Roman"/>
          <w:color w:val="000000"/>
          <w:szCs w:val="21"/>
        </w:rPr>
        <w:br/>
        <w:t xml:space="preserve">16.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А. М. Информационно-коммуникационные технологии в туризме : учебник для СПО / А. М.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В. В. Коваленко, В. В. Коваленко. — 2-е изд., </w:t>
      </w:r>
      <w:proofErr w:type="spellStart"/>
      <w:r w:rsidRPr="006D1532">
        <w:rPr>
          <w:rFonts w:ascii="Times New Roman" w:hAnsi="Times New Roman"/>
          <w:color w:val="000000"/>
          <w:szCs w:val="21"/>
        </w:rPr>
        <w:t>испр</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340 с.</w:t>
      </w:r>
    </w:p>
    <w:p w:rsidR="001B731A" w:rsidRPr="006D1532" w:rsidRDefault="001B731A" w:rsidP="00E141BB">
      <w:pPr>
        <w:jc w:val="both"/>
        <w:rPr>
          <w:rFonts w:ascii="Times New Roman" w:hAnsi="Times New Roman"/>
          <w:color w:val="000000"/>
          <w:sz w:val="24"/>
          <w:lang w:val="en-US"/>
        </w:rPr>
      </w:pPr>
      <w:r w:rsidRPr="006D1532">
        <w:rPr>
          <w:rFonts w:ascii="Times New Roman" w:hAnsi="Times New Roman"/>
          <w:color w:val="000000"/>
          <w:sz w:val="24"/>
          <w:lang w:val="en-US"/>
        </w:rPr>
        <w:t>17.</w:t>
      </w:r>
      <w:proofErr w:type="spellStart"/>
      <w:r w:rsidRPr="006D1532">
        <w:rPr>
          <w:rFonts w:ascii="Times New Roman" w:hAnsi="Times New Roman"/>
          <w:color w:val="000000"/>
          <w:sz w:val="24"/>
        </w:rPr>
        <w:t>Программноеобеспечение</w:t>
      </w:r>
      <w:proofErr w:type="spellEnd"/>
      <w:r w:rsidRPr="006D1532">
        <w:rPr>
          <w:rFonts w:ascii="Times New Roman" w:hAnsi="Times New Roman"/>
          <w:color w:val="000000"/>
          <w:sz w:val="24"/>
          <w:lang w:val="en-US"/>
        </w:rPr>
        <w:t>: MS Office, Internet Explorer.</w:t>
      </w:r>
    </w:p>
    <w:p w:rsidR="001B731A" w:rsidRPr="006D1532" w:rsidRDefault="001B731A" w:rsidP="00E141BB">
      <w:pPr>
        <w:tabs>
          <w:tab w:val="left" w:pos="1701"/>
        </w:tabs>
        <w:autoSpaceDE w:val="0"/>
        <w:autoSpaceDN w:val="0"/>
        <w:adjustRightInd w:val="0"/>
        <w:spacing w:after="0" w:line="240" w:lineRule="auto"/>
        <w:rPr>
          <w:rFonts w:ascii="Times New Roman" w:hAnsi="Times New Roman"/>
          <w:b/>
          <w:iCs/>
          <w:color w:val="000000"/>
          <w:sz w:val="24"/>
          <w:szCs w:val="24"/>
        </w:rPr>
      </w:pPr>
      <w:r w:rsidRPr="006D1532">
        <w:rPr>
          <w:rFonts w:ascii="Times New Roman" w:hAnsi="Times New Roman"/>
          <w:b/>
          <w:iCs/>
          <w:color w:val="000000"/>
          <w:sz w:val="24"/>
          <w:szCs w:val="24"/>
        </w:rPr>
        <w:t>7.3.Периодические издания</w:t>
      </w:r>
    </w:p>
    <w:p w:rsidR="001B731A" w:rsidRPr="006D1532" w:rsidRDefault="001B731A" w:rsidP="007C698A">
      <w:pPr>
        <w:pStyle w:val="1"/>
        <w:shd w:val="clear" w:color="auto" w:fill="FFFFFF"/>
        <w:spacing w:before="0" w:after="450"/>
        <w:jc w:val="both"/>
        <w:textAlignment w:val="baseline"/>
        <w:rPr>
          <w:rFonts w:ascii="Times New Roman" w:hAnsi="Times New Roman"/>
          <w:b w:val="0"/>
          <w:bCs w:val="0"/>
          <w:color w:val="000000"/>
          <w:kern w:val="36"/>
          <w:sz w:val="27"/>
          <w:szCs w:val="27"/>
        </w:rPr>
      </w:pPr>
      <w:r w:rsidRPr="006D1532">
        <w:rPr>
          <w:rFonts w:ascii="Times New Roman" w:hAnsi="Times New Roman"/>
          <w:color w:val="000000"/>
          <w:sz w:val="24"/>
          <w:szCs w:val="24"/>
        </w:rPr>
        <w:t>1.</w:t>
      </w:r>
      <w:r w:rsidRPr="006D1532">
        <w:rPr>
          <w:rFonts w:ascii="Times New Roman" w:hAnsi="Times New Roman"/>
          <w:b w:val="0"/>
          <w:bCs w:val="0"/>
          <w:color w:val="000000"/>
          <w:kern w:val="36"/>
          <w:sz w:val="27"/>
          <w:szCs w:val="27"/>
        </w:rPr>
        <w:t xml:space="preserve"> Журнал «Туризм: право и экономика».</w:t>
      </w:r>
    </w:p>
    <w:p w:rsidR="001B731A" w:rsidRDefault="001B731A" w:rsidP="00E141BB">
      <w:pPr>
        <w:widowControl w:val="0"/>
        <w:autoSpaceDE w:val="0"/>
        <w:autoSpaceDN w:val="0"/>
        <w:adjustRightInd w:val="0"/>
        <w:spacing w:after="0" w:line="240" w:lineRule="auto"/>
        <w:contextualSpacing/>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1B731A" w:rsidRPr="006D1532" w:rsidRDefault="001B731A" w:rsidP="00E141BB">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http://www.cfin.ru/finanalysis (Корпоративный Туризм) </w:t>
      </w:r>
    </w:p>
    <w:p w:rsidR="001B731A" w:rsidRPr="006D1532" w:rsidRDefault="001B731A" w:rsidP="00427520">
      <w:pPr>
        <w:pStyle w:val="a9"/>
        <w:numPr>
          <w:ilvl w:val="0"/>
          <w:numId w:val="11"/>
        </w:numPr>
        <w:ind w:left="0" w:firstLine="142"/>
        <w:jc w:val="both"/>
        <w:rPr>
          <w:color w:val="000000"/>
          <w:shd w:val="clear" w:color="auto" w:fill="FFFFFF"/>
        </w:rPr>
      </w:pPr>
      <w:r w:rsidRPr="006D1532">
        <w:rPr>
          <w:color w:val="000000"/>
        </w:rPr>
        <w:t>www.iprbookshop.ru -</w:t>
      </w:r>
      <w:r w:rsidRPr="006D1532">
        <w:rPr>
          <w:color w:val="000000"/>
          <w:shd w:val="clear" w:color="auto" w:fill="FFFFFF"/>
        </w:rPr>
        <w:t xml:space="preserve"> электронно-библиотечная система</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http://media.karelia.ru/~resource/econ/teor_fin/13.htm (Базовые категории финансового Туризма)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http://eup.ru/Catalog/16-All.asp  </w:t>
      </w:r>
    </w:p>
    <w:p w:rsidR="001B731A" w:rsidRPr="006D1532" w:rsidRDefault="006A1348"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hyperlink r:id="rId12" w:history="1">
        <w:r w:rsidR="001B731A" w:rsidRPr="006D1532">
          <w:rPr>
            <w:rFonts w:ascii="Times New Roman" w:hAnsi="Times New Roman"/>
            <w:color w:val="000000"/>
            <w:sz w:val="24"/>
            <w:szCs w:val="24"/>
            <w:u w:val="single"/>
          </w:rPr>
          <w:t>http://www.emd.ru/education/opn_sem/razd.php</w:t>
        </w:r>
      </w:hyperlink>
      <w:r w:rsidR="001B731A" w:rsidRPr="006D1532">
        <w:rPr>
          <w:rFonts w:ascii="Times New Roman" w:hAnsi="Times New Roman"/>
          <w:color w:val="000000"/>
          <w:sz w:val="24"/>
          <w:szCs w:val="24"/>
        </w:rPr>
        <w:t xml:space="preserve"> (финансовый Туризм – каталог по типу документа)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http://www.it2b.ru/it2b3.view3.page27.html (Технологии разведки для бизнеса – роль и значение рисков в банковском финансовом Туризме)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http://www.bdc.ru/new/mng/mg2002/fin.shtml  Издательская группа (БДЦ-пресс) </w:t>
      </w:r>
    </w:p>
    <w:p w:rsidR="001B731A" w:rsidRPr="006D1532" w:rsidRDefault="006A1348"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hyperlink r:id="rId13" w:history="1">
        <w:r w:rsidR="001B731A" w:rsidRPr="006D1532">
          <w:rPr>
            <w:rFonts w:ascii="Times New Roman" w:hAnsi="Times New Roman"/>
            <w:color w:val="000000"/>
            <w:sz w:val="24"/>
            <w:szCs w:val="24"/>
          </w:rPr>
          <w:t>http://mb.bash.ru/article.</w:t>
        </w:r>
      </w:hyperlink>
      <w:r w:rsidR="001B731A" w:rsidRPr="006D1532">
        <w:rPr>
          <w:rFonts w:ascii="Times New Roman" w:hAnsi="Times New Roman"/>
          <w:color w:val="000000"/>
          <w:sz w:val="24"/>
          <w:szCs w:val="24"/>
        </w:rPr>
        <w:t xml:space="preserve"> Центр научно-технической информации)</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lang w:val="en-US"/>
        </w:rPr>
      </w:pPr>
      <w:r w:rsidRPr="006D1532">
        <w:rPr>
          <w:rFonts w:ascii="Times New Roman" w:hAnsi="Times New Roman"/>
          <w:color w:val="000000"/>
          <w:sz w:val="24"/>
          <w:szCs w:val="24"/>
          <w:lang w:val="en-US"/>
        </w:rPr>
        <w:t xml:space="preserve">http://www.iprbookshop.ru/10492.— </w:t>
      </w:r>
      <w:r w:rsidRPr="006D1532">
        <w:rPr>
          <w:rFonts w:ascii="Times New Roman" w:hAnsi="Times New Roman"/>
          <w:color w:val="000000"/>
          <w:sz w:val="24"/>
          <w:szCs w:val="24"/>
        </w:rPr>
        <w:t>ЭБС</w:t>
      </w:r>
      <w:r w:rsidRPr="006D1532">
        <w:rPr>
          <w:rFonts w:ascii="Times New Roman" w:hAnsi="Times New Roman"/>
          <w:color w:val="000000"/>
          <w:sz w:val="24"/>
          <w:szCs w:val="24"/>
          <w:lang w:val="en-US"/>
        </w:rPr>
        <w:t xml:space="preserve"> «</w:t>
      </w:r>
      <w:proofErr w:type="spellStart"/>
      <w:r w:rsidRPr="006D1532">
        <w:rPr>
          <w:rFonts w:ascii="Times New Roman" w:hAnsi="Times New Roman"/>
          <w:color w:val="000000"/>
          <w:sz w:val="24"/>
          <w:szCs w:val="24"/>
          <w:lang w:val="en-US"/>
        </w:rPr>
        <w:t>IPRbooks</w:t>
      </w:r>
      <w:proofErr w:type="spellEnd"/>
      <w:r w:rsidRPr="006D1532">
        <w:rPr>
          <w:rFonts w:ascii="Times New Roman" w:hAnsi="Times New Roman"/>
          <w:color w:val="000000"/>
          <w:sz w:val="24"/>
          <w:szCs w:val="24"/>
          <w:lang w:val="en-US"/>
        </w:rPr>
        <w:t>»</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Economicus.Ru</w:t>
      </w:r>
      <w:proofErr w:type="spellEnd"/>
      <w:r w:rsidRPr="006D1532">
        <w:rPr>
          <w:rFonts w:ascii="Times New Roman" w:hAnsi="Times New Roman"/>
          <w:color w:val="000000"/>
          <w:sz w:val="24"/>
          <w:szCs w:val="24"/>
        </w:rPr>
        <w:t>: [Российский общеобразовательный портал]. – URL: http://www.economicus.ru.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Рубрикон</w:t>
      </w:r>
      <w:proofErr w:type="spellEnd"/>
      <w:r w:rsidRPr="006D1532">
        <w:rPr>
          <w:rFonts w:ascii="Times New Roman" w:hAnsi="Times New Roman"/>
          <w:color w:val="000000"/>
          <w:sz w:val="24"/>
          <w:szCs w:val="24"/>
        </w:rPr>
        <w:t>: Энциклопедии. Словари. Справочники: [Сайт]. – URL: www.rubricon.ru.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Академик: Словари и энциклопедии: [Сайт]. – URL: </w:t>
      </w:r>
      <w:hyperlink r:id="rId14" w:history="1">
        <w:r w:rsidRPr="006D1532">
          <w:rPr>
            <w:rFonts w:ascii="Times New Roman" w:hAnsi="Times New Roman"/>
            <w:color w:val="000000"/>
            <w:sz w:val="24"/>
            <w:szCs w:val="24"/>
            <w:u w:val="single"/>
          </w:rPr>
          <w:t>http://dic.academic.ru</w:t>
        </w:r>
      </w:hyperlink>
      <w:r w:rsidRPr="006D1532">
        <w:rPr>
          <w:rFonts w:ascii="Times New Roman" w:hAnsi="Times New Roman"/>
          <w:color w:val="000000"/>
          <w:sz w:val="24"/>
          <w:szCs w:val="24"/>
        </w:rPr>
        <w:t>.</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lastRenderedPageBreak/>
        <w:t>Econline</w:t>
      </w:r>
      <w:proofErr w:type="spellEnd"/>
      <w:r w:rsidRPr="006D1532">
        <w:rPr>
          <w:rFonts w:ascii="Times New Roman" w:hAnsi="Times New Roman"/>
          <w:color w:val="000000"/>
          <w:sz w:val="24"/>
          <w:szCs w:val="24"/>
        </w:rPr>
        <w:t>: [Электронная образовательная библиотека]. – URL: http://www.econline.edu.ru.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ЭСМ: Экономика. Социология. Туризм: [Федеральный образовательный портал]. – URL: http://ecsocman.edu.ru. Доступ свободный.</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shd w:val="clear" w:color="auto" w:fill="FFFFFF"/>
        </w:rPr>
        <w:t>13.www.iprbookshop.ru</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14.www.zipsites.ru – бесплатная электронная Интернет библиотека.</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 xml:space="preserve">15.www.elibraru.ru – бесплатная электронная Интернет библиотека. </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16.www.big.libraru.info – большая электронная библиотека.</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 xml:space="preserve">17.КонсультантПлюс </w:t>
      </w:r>
    </w:p>
    <w:p w:rsidR="001B731A" w:rsidRPr="006D1532" w:rsidRDefault="001B731A" w:rsidP="003C5952">
      <w:pPr>
        <w:widowControl w:val="0"/>
        <w:autoSpaceDE w:val="0"/>
        <w:autoSpaceDN w:val="0"/>
        <w:adjustRightInd w:val="0"/>
        <w:spacing w:after="0" w:line="240" w:lineRule="auto"/>
        <w:ind w:left="720"/>
        <w:contextualSpacing/>
        <w:rPr>
          <w:rFonts w:ascii="Times New Roman" w:hAnsi="Times New Roman"/>
          <w:b/>
          <w:i/>
          <w:color w:val="000000"/>
          <w:sz w:val="24"/>
          <w:szCs w:val="24"/>
        </w:rPr>
      </w:pPr>
    </w:p>
    <w:p w:rsidR="001B731A" w:rsidRPr="006D1532" w:rsidRDefault="001B731A" w:rsidP="003D2D39">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9.Методические указания для обучающихся по освоению дисциплины (модуля)</w:t>
      </w:r>
    </w:p>
    <w:p w:rsidR="001B731A" w:rsidRPr="006D1532" w:rsidRDefault="001B731A" w:rsidP="00650CA2">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6D1532">
        <w:rPr>
          <w:rFonts w:ascii="Times New Roman" w:hAnsi="Times New Roman"/>
          <w:color w:val="000000"/>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Самостоятельная работа студентов складывается из следующих составляющих:</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работа с основной и дополнительной литературой, с материалами интернета и конспектами лекций;</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внеаудиторная подготовка к контрольным работам, выполнение докладов, рефератов и бизнес-планов;</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выполнение самостоятельных практических работ;</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подготовка к экзаменам (зачетам) непосредственно перед ними.</w:t>
      </w:r>
    </w:p>
    <w:p w:rsidR="001B731A" w:rsidRPr="006D1532" w:rsidRDefault="001B731A" w:rsidP="00650CA2">
      <w:pPr>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Для успешной сдачи зачета рекомендуется соблюдать следующие правила:</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Подготовка к зачету должна проводиться систематически, в течение всего семестра.</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Интенсивная подготовка должна начаться не позднее, чем за месяц до зачета. </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731A" w:rsidRPr="006D1532" w:rsidRDefault="001B731A" w:rsidP="00650CA2">
      <w:pPr>
        <w:widowControl w:val="0"/>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Подробные методические указания для обучающихся см. в  учебно-методическом пособии Дементьева Ю.В., Павлова С.А. «</w:t>
      </w:r>
      <w:r w:rsidRPr="006D1532">
        <w:rPr>
          <w:rFonts w:ascii="Times New Roman" w:hAnsi="Times New Roman"/>
          <w:bCs/>
          <w:iCs/>
          <w:color w:val="000000"/>
          <w:sz w:val="24"/>
          <w:szCs w:val="24"/>
        </w:rPr>
        <w:t>Методические указания по освоению дисциплин для обучающихся по программам высшего образования».  Р</w:t>
      </w:r>
      <w:r w:rsidRPr="006D1532">
        <w:rPr>
          <w:rFonts w:ascii="Times New Roman" w:hAnsi="Times New Roman"/>
          <w:bCs/>
          <w:color w:val="000000"/>
          <w:sz w:val="24"/>
          <w:szCs w:val="24"/>
        </w:rPr>
        <w:t>азмещено в электронной информационно-образовательной среде вуза.</w:t>
      </w:r>
    </w:p>
    <w:p w:rsidR="001B731A" w:rsidRPr="006D1532" w:rsidRDefault="001B731A" w:rsidP="003D2D39">
      <w:pPr>
        <w:widowControl w:val="0"/>
        <w:autoSpaceDE w:val="0"/>
        <w:autoSpaceDN w:val="0"/>
        <w:adjustRightInd w:val="0"/>
        <w:spacing w:after="0" w:line="240" w:lineRule="auto"/>
        <w:ind w:left="-284" w:firstLine="284"/>
        <w:jc w:val="both"/>
        <w:rPr>
          <w:rFonts w:ascii="Times New Roman" w:hAnsi="Times New Roman"/>
          <w:color w:val="000000"/>
          <w:sz w:val="24"/>
          <w:szCs w:val="24"/>
        </w:rPr>
      </w:pPr>
    </w:p>
    <w:p w:rsidR="001B731A" w:rsidRPr="006D1532" w:rsidRDefault="001B731A" w:rsidP="00AF19A8">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31A" w:rsidRPr="006D1532"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p>
    <w:p w:rsidR="001B731A" w:rsidRPr="00AC39B0"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r w:rsidRPr="00AC39B0">
        <w:rPr>
          <w:rFonts w:ascii="Times New Roman" w:hAnsi="Times New Roman"/>
          <w:color w:val="000000"/>
          <w:sz w:val="24"/>
          <w:szCs w:val="24"/>
        </w:rPr>
        <w:t>1.</w:t>
      </w:r>
      <w:r w:rsidRPr="006D1532">
        <w:rPr>
          <w:rFonts w:ascii="Times New Roman" w:hAnsi="Times New Roman"/>
          <w:color w:val="000000"/>
          <w:sz w:val="24"/>
          <w:szCs w:val="24"/>
        </w:rPr>
        <w:t>Операционнаясистема</w:t>
      </w:r>
      <w:proofErr w:type="spellStart"/>
      <w:r w:rsidRPr="006D1532">
        <w:rPr>
          <w:rFonts w:ascii="Times New Roman" w:hAnsi="Times New Roman"/>
          <w:color w:val="000000"/>
          <w:sz w:val="24"/>
          <w:szCs w:val="24"/>
          <w:lang w:val="en-US"/>
        </w:rPr>
        <w:t>MicrosoftWindows</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2.</w:t>
      </w:r>
      <w:proofErr w:type="spellStart"/>
      <w:r w:rsidRPr="006D1532">
        <w:rPr>
          <w:rFonts w:ascii="Times New Roman" w:hAnsi="Times New Roman"/>
          <w:color w:val="000000"/>
          <w:sz w:val="24"/>
          <w:szCs w:val="24"/>
          <w:lang w:val="en-US"/>
        </w:rPr>
        <w:t>MicrosoftOffice</w:t>
      </w:r>
      <w:proofErr w:type="spellEnd"/>
      <w:r w:rsidRPr="00AC39B0">
        <w:rPr>
          <w:rFonts w:ascii="Times New Roman" w:hAnsi="Times New Roman"/>
          <w:color w:val="000000"/>
          <w:sz w:val="24"/>
          <w:szCs w:val="24"/>
        </w:rPr>
        <w:t xml:space="preserve"> 2010-2016</w:t>
      </w:r>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3.</w:t>
      </w:r>
      <w:r w:rsidRPr="006D1532">
        <w:rPr>
          <w:rFonts w:ascii="Times New Roman" w:hAnsi="Times New Roman"/>
          <w:color w:val="000000"/>
          <w:sz w:val="24"/>
          <w:szCs w:val="24"/>
        </w:rPr>
        <w:t>Антивирус</w:t>
      </w:r>
      <w:proofErr w:type="spellStart"/>
      <w:r w:rsidRPr="006D1532">
        <w:rPr>
          <w:rFonts w:ascii="Times New Roman" w:hAnsi="Times New Roman"/>
          <w:color w:val="000000"/>
          <w:sz w:val="24"/>
          <w:szCs w:val="24"/>
          <w:lang w:val="en-US"/>
        </w:rPr>
        <w:t>KasperskyEndpointSecurity</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4.</w:t>
      </w:r>
      <w:r w:rsidRPr="006D1532">
        <w:rPr>
          <w:rFonts w:ascii="Times New Roman" w:hAnsi="Times New Roman"/>
          <w:color w:val="000000"/>
          <w:sz w:val="24"/>
          <w:szCs w:val="24"/>
        </w:rPr>
        <w:t>Программадляработыс</w:t>
      </w:r>
      <w:proofErr w:type="spellStart"/>
      <w:r w:rsidRPr="006D1532">
        <w:rPr>
          <w:rFonts w:ascii="Times New Roman" w:hAnsi="Times New Roman"/>
          <w:color w:val="000000"/>
          <w:sz w:val="24"/>
          <w:szCs w:val="24"/>
          <w:lang w:val="en-US"/>
        </w:rPr>
        <w:t>pdf</w:t>
      </w:r>
      <w:proofErr w:type="spellEnd"/>
      <w:r w:rsidRPr="006D1532">
        <w:rPr>
          <w:rFonts w:ascii="Times New Roman" w:hAnsi="Times New Roman"/>
          <w:color w:val="000000"/>
          <w:sz w:val="24"/>
          <w:szCs w:val="24"/>
        </w:rPr>
        <w:t>файлами</w:t>
      </w:r>
      <w:proofErr w:type="spellStart"/>
      <w:r w:rsidRPr="006D1532">
        <w:rPr>
          <w:rFonts w:ascii="Times New Roman" w:hAnsi="Times New Roman"/>
          <w:color w:val="000000"/>
          <w:sz w:val="24"/>
          <w:szCs w:val="24"/>
          <w:lang w:val="en-US"/>
        </w:rPr>
        <w:t>AdobeReader</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5.</w:t>
      </w:r>
      <w:r w:rsidRPr="006D1532">
        <w:rPr>
          <w:rFonts w:ascii="Times New Roman" w:hAnsi="Times New Roman"/>
          <w:color w:val="000000"/>
          <w:sz w:val="24"/>
          <w:szCs w:val="24"/>
        </w:rPr>
        <w:t>Архиватор</w:t>
      </w:r>
      <w:r w:rsidRPr="00AC39B0">
        <w:rPr>
          <w:rFonts w:ascii="Times New Roman" w:hAnsi="Times New Roman"/>
          <w:color w:val="000000"/>
          <w:sz w:val="24"/>
          <w:szCs w:val="24"/>
        </w:rPr>
        <w:t xml:space="preserve"> 7-</w:t>
      </w:r>
      <w:r w:rsidRPr="006D1532">
        <w:rPr>
          <w:rFonts w:ascii="Times New Roman" w:hAnsi="Times New Roman"/>
          <w:color w:val="000000"/>
          <w:sz w:val="24"/>
          <w:szCs w:val="24"/>
          <w:lang w:val="en-US"/>
        </w:rPr>
        <w:t>zip</w:t>
      </w:r>
    </w:p>
    <w:p w:rsidR="001B731A" w:rsidRPr="006D1532" w:rsidRDefault="001B731A" w:rsidP="00AF19A8">
      <w:pPr>
        <w:tabs>
          <w:tab w:val="left" w:pos="426"/>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6.Справочно-правовая система </w:t>
      </w:r>
      <w:proofErr w:type="spellStart"/>
      <w:r w:rsidRPr="006D1532">
        <w:rPr>
          <w:rFonts w:ascii="Times New Roman" w:hAnsi="Times New Roman"/>
          <w:color w:val="000000"/>
          <w:sz w:val="24"/>
          <w:szCs w:val="24"/>
        </w:rPr>
        <w:t>КонсультантПлюс</w:t>
      </w:r>
      <w:proofErr w:type="spellEnd"/>
    </w:p>
    <w:p w:rsidR="001B731A" w:rsidRPr="006D1532"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color w:val="000000"/>
          <w:sz w:val="24"/>
          <w:szCs w:val="24"/>
        </w:rPr>
        <w:t>7.Справочно-правовая система Гарант</w:t>
      </w:r>
    </w:p>
    <w:p w:rsidR="001B731A" w:rsidRPr="006D1532" w:rsidRDefault="001B731A" w:rsidP="00541AFF">
      <w:pPr>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AF19A8">
      <w:pPr>
        <w:autoSpaceDE w:val="0"/>
        <w:autoSpaceDN w:val="0"/>
        <w:adjustRightInd w:val="0"/>
        <w:spacing w:after="0" w:line="240" w:lineRule="auto"/>
        <w:ind w:left="-142"/>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11. Описание материально-технической базы, необходимой для осуществления образовательного процесса по дисциплине (модулю)</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1.Проектор, ноутбук</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2.Проекционный экран </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3.Колонки</w:t>
      </w:r>
    </w:p>
    <w:p w:rsidR="001B731A" w:rsidRPr="006D1532" w:rsidRDefault="001B731A" w:rsidP="00541AFF">
      <w:pPr>
        <w:autoSpaceDE w:val="0"/>
        <w:autoSpaceDN w:val="0"/>
        <w:adjustRightInd w:val="0"/>
        <w:spacing w:after="0" w:line="240" w:lineRule="auto"/>
        <w:rPr>
          <w:rFonts w:ascii="Times New Roman" w:hAnsi="Times New Roman"/>
          <w:color w:val="000000"/>
          <w:sz w:val="24"/>
          <w:szCs w:val="24"/>
        </w:rPr>
      </w:pPr>
    </w:p>
    <w:p w:rsidR="001B731A" w:rsidRPr="006D1532" w:rsidRDefault="001B731A" w:rsidP="00427520">
      <w:pPr>
        <w:numPr>
          <w:ilvl w:val="0"/>
          <w:numId w:val="28"/>
        </w:numPr>
        <w:tabs>
          <w:tab w:val="left" w:pos="142"/>
          <w:tab w:val="left" w:pos="284"/>
        </w:tabs>
        <w:autoSpaceDE w:val="0"/>
        <w:autoSpaceDN w:val="0"/>
        <w:adjustRightInd w:val="0"/>
        <w:spacing w:after="0" w:line="240" w:lineRule="auto"/>
        <w:ind w:left="-142" w:firstLine="0"/>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Образовательные технологии, используемые при освоении дисциплины</w:t>
      </w:r>
    </w:p>
    <w:p w:rsidR="001B731A" w:rsidRPr="006D1532" w:rsidRDefault="001B731A" w:rsidP="00541AFF">
      <w:pPr>
        <w:tabs>
          <w:tab w:val="center" w:pos="4536"/>
          <w:tab w:val="right" w:pos="9072"/>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B731A" w:rsidRPr="006D1532" w:rsidRDefault="001B731A" w:rsidP="00541AFF">
      <w:pPr>
        <w:spacing w:after="0" w:line="240" w:lineRule="auto"/>
        <w:ind w:firstLine="708"/>
        <w:jc w:val="both"/>
        <w:rPr>
          <w:rFonts w:ascii="Times New Roman" w:hAnsi="Times New Roman"/>
          <w:color w:val="000000"/>
          <w:sz w:val="24"/>
          <w:szCs w:val="24"/>
        </w:rPr>
      </w:pPr>
      <w:r w:rsidRPr="006D1532">
        <w:rPr>
          <w:rFonts w:ascii="Times New Roman" w:hAnsi="Times New Roman"/>
          <w:color w:val="000000"/>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31A" w:rsidRPr="006D1532" w:rsidRDefault="001B731A" w:rsidP="00541AFF">
      <w:pPr>
        <w:tabs>
          <w:tab w:val="center" w:pos="4536"/>
          <w:tab w:val="right" w:pos="9072"/>
        </w:tabs>
        <w:spacing w:after="0" w:line="240" w:lineRule="auto"/>
        <w:ind w:firstLine="709"/>
        <w:jc w:val="both"/>
        <w:rPr>
          <w:rFonts w:ascii="Times New Roman" w:hAnsi="Times New Roman"/>
          <w:color w:val="000000"/>
          <w:sz w:val="24"/>
          <w:szCs w:val="24"/>
        </w:rPr>
      </w:pP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b/>
          <w:bCs/>
          <w:color w:val="000000"/>
          <w:sz w:val="24"/>
          <w:szCs w:val="24"/>
        </w:rPr>
      </w:pPr>
      <w:r w:rsidRPr="006D1532">
        <w:rPr>
          <w:rFonts w:ascii="Times New Roman" w:hAnsi="Times New Roman"/>
          <w:b/>
          <w:bCs/>
          <w:color w:val="000000"/>
          <w:sz w:val="24"/>
          <w:szCs w:val="24"/>
        </w:rPr>
        <w:t>12.1. В освоении учебной дисциплины  используются следующие традиционные образовательные технологии:</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чтение проблемно-информационных лекций с использованием доски и видеоматериалов;</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практические  занятия;</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контрольные опросы;</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консультации;</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самостоятельная работа с учебной литературой;</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подготовка и обсуждение рефератов, презентаций;</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тестирование по основным темам дисциплины.</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b/>
          <w:bCs/>
          <w:color w:val="000000"/>
          <w:sz w:val="24"/>
          <w:szCs w:val="24"/>
        </w:rPr>
      </w:pP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12.2. Активные и интерактивные  методы и формы обучения</w:t>
      </w:r>
    </w:p>
    <w:p w:rsidR="001B731A" w:rsidRPr="006D1532" w:rsidRDefault="001B731A" w:rsidP="00541AFF">
      <w:pPr>
        <w:tabs>
          <w:tab w:val="center" w:pos="851"/>
          <w:tab w:val="right" w:pos="907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ab/>
        <w:t>Из перечня видов: («</w:t>
      </w:r>
      <w:r w:rsidRPr="006D1532">
        <w:rPr>
          <w:rFonts w:ascii="Times New Roman" w:hAnsi="Times New Roman"/>
          <w:iCs/>
          <w:color w:val="000000"/>
          <w:sz w:val="24"/>
          <w:szCs w:val="24"/>
        </w:rPr>
        <w:t xml:space="preserve">мозговой штурм», </w:t>
      </w:r>
      <w:r w:rsidRPr="006D1532">
        <w:rPr>
          <w:rFonts w:ascii="Times New Roman" w:hAnsi="Times New Roman"/>
          <w:color w:val="000000"/>
          <w:sz w:val="24"/>
          <w:szCs w:val="24"/>
        </w:rPr>
        <w:t>разработка бизнес-плана</w:t>
      </w:r>
      <w:r w:rsidRPr="006D1532">
        <w:rPr>
          <w:rFonts w:ascii="Times New Roman" w:hAnsi="Times New Roman"/>
          <w:iCs/>
          <w:color w:val="000000"/>
          <w:sz w:val="24"/>
          <w:szCs w:val="24"/>
        </w:rPr>
        <w:t>,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D1532">
        <w:rPr>
          <w:rFonts w:ascii="Times New Roman" w:hAnsi="Times New Roman"/>
          <w:color w:val="000000"/>
          <w:sz w:val="24"/>
          <w:szCs w:val="24"/>
        </w:rPr>
        <w:t>) используются следующие:</w:t>
      </w:r>
    </w:p>
    <w:p w:rsidR="001B731A" w:rsidRPr="006D1532" w:rsidRDefault="001B731A" w:rsidP="00541AFF">
      <w:pPr>
        <w:tabs>
          <w:tab w:val="center" w:pos="851"/>
          <w:tab w:val="right" w:pos="907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разработка бизнес-плана,</w:t>
      </w: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xml:space="preserve">- анализ проблемных-аналитических заданий, </w:t>
      </w: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решение ситуационных задач;</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iCs/>
          <w:color w:val="000000"/>
          <w:sz w:val="24"/>
          <w:szCs w:val="24"/>
        </w:rPr>
        <w:t>- ролевая игра;</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iCs/>
          <w:color w:val="000000"/>
          <w:sz w:val="24"/>
          <w:szCs w:val="24"/>
        </w:rPr>
      </w:pPr>
      <w:r w:rsidRPr="006D1532">
        <w:rPr>
          <w:rFonts w:ascii="Times New Roman" w:hAnsi="Times New Roman"/>
          <w:iCs/>
          <w:color w:val="000000"/>
          <w:sz w:val="24"/>
          <w:szCs w:val="24"/>
        </w:rPr>
        <w:t>- творческие задания;</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iCs/>
          <w:color w:val="000000"/>
          <w:sz w:val="24"/>
          <w:szCs w:val="24"/>
        </w:rPr>
      </w:pPr>
      <w:r w:rsidRPr="006D1532">
        <w:rPr>
          <w:rFonts w:ascii="Times New Roman" w:hAnsi="Times New Roman"/>
          <w:iCs/>
          <w:color w:val="000000"/>
          <w:sz w:val="24"/>
          <w:szCs w:val="24"/>
        </w:rPr>
        <w:t>- сообщения с анализом;</w:t>
      </w: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lastRenderedPageBreak/>
        <w:t>- дискуссия.</w:t>
      </w: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6122EC">
      <w:pPr>
        <w:spacing w:after="0" w:line="240" w:lineRule="auto"/>
        <w:rPr>
          <w:rFonts w:ascii="Times New Roman" w:hAnsi="Times New Roman"/>
          <w:color w:val="000000"/>
          <w:sz w:val="24"/>
          <w:szCs w:val="24"/>
        </w:rPr>
      </w:pPr>
    </w:p>
    <w:p w:rsidR="001B731A" w:rsidRPr="006D1532" w:rsidRDefault="001B731A" w:rsidP="006122EC">
      <w:pPr>
        <w:spacing w:after="0" w:line="240" w:lineRule="auto"/>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r w:rsidRPr="006D1532">
        <w:rPr>
          <w:rFonts w:ascii="Times New Roman" w:hAnsi="Times New Roman"/>
          <w:color w:val="000000"/>
          <w:sz w:val="24"/>
          <w:szCs w:val="24"/>
        </w:rPr>
        <w:t xml:space="preserve">Приложение </w:t>
      </w: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 xml:space="preserve">ФОНД ОЦЕНОЧНЫХ СРЕДСТВ </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ДЛЯ ПРОВЕДЕНИЯ ПРОМЕЖУТОЧНОЙ АТТЕСТАЦИИ</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ПО ДИСЦИПЛИНЕ</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tabs>
          <w:tab w:val="left" w:leader="underscore" w:pos="9856"/>
        </w:tabs>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«Бизнес-планирование в туризме</w:t>
      </w:r>
      <w:r>
        <w:rPr>
          <w:rFonts w:ascii="Times New Roman" w:hAnsi="Times New Roman"/>
          <w:b/>
          <w:bCs/>
          <w:color w:val="000000"/>
          <w:sz w:val="24"/>
          <w:szCs w:val="24"/>
        </w:rPr>
        <w:t xml:space="preserve"> и гостеприимстве</w:t>
      </w:r>
      <w:r w:rsidRPr="006D1532">
        <w:rPr>
          <w:rFonts w:ascii="Times New Roman" w:hAnsi="Times New Roman"/>
          <w:b/>
          <w:bCs/>
          <w:color w:val="000000"/>
          <w:sz w:val="24"/>
          <w:szCs w:val="24"/>
        </w:rPr>
        <w:t>»</w:t>
      </w: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427520">
      <w:pPr>
        <w:numPr>
          <w:ilvl w:val="0"/>
          <w:numId w:val="31"/>
        </w:numPr>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Паспорт компетенций</w:t>
      </w:r>
    </w:p>
    <w:p w:rsidR="001B731A" w:rsidRPr="006D1532" w:rsidRDefault="001B731A" w:rsidP="006122EC">
      <w:pPr>
        <w:spacing w:after="0" w:line="240" w:lineRule="auto"/>
        <w:ind w:left="720"/>
        <w:jc w:val="both"/>
        <w:rPr>
          <w:rFonts w:ascii="Times New Roman" w:hAnsi="Times New Roman"/>
          <w:b/>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B731A" w:rsidRPr="00295F77" w:rsidTr="006122EC">
        <w:trPr>
          <w:trHeight w:val="726"/>
        </w:trPr>
        <w:tc>
          <w:tcPr>
            <w:tcW w:w="209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Код оцениваемой компетенции (или её части)</w:t>
            </w: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Вид контроля </w:t>
            </w:r>
          </w:p>
        </w:tc>
        <w:tc>
          <w:tcPr>
            <w:tcW w:w="595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Компонент фонда оценочных средств</w:t>
            </w:r>
          </w:p>
        </w:tc>
      </w:tr>
      <w:tr w:rsidR="001B731A" w:rsidRPr="00295F77" w:rsidTr="006122EC">
        <w:trPr>
          <w:trHeight w:val="242"/>
        </w:trPr>
        <w:tc>
          <w:tcPr>
            <w:tcW w:w="2093" w:type="dxa"/>
            <w:vMerge w:val="restart"/>
          </w:tcPr>
          <w:p w:rsidR="001B731A" w:rsidRDefault="001B731A" w:rsidP="006122EC">
            <w:pPr>
              <w:spacing w:after="0" w:line="240" w:lineRule="auto"/>
              <w:rPr>
                <w:rFonts w:ascii="Times New Roman" w:hAnsi="Times New Roman"/>
                <w:color w:val="000000"/>
                <w:sz w:val="24"/>
                <w:szCs w:val="24"/>
              </w:rPr>
            </w:pPr>
            <w:r>
              <w:rPr>
                <w:rFonts w:ascii="Times New Roman" w:hAnsi="Times New Roman"/>
                <w:color w:val="000000"/>
                <w:sz w:val="24"/>
                <w:szCs w:val="24"/>
              </w:rPr>
              <w:t>ПК-5</w:t>
            </w:r>
          </w:p>
          <w:p w:rsidR="001B731A" w:rsidRPr="006D1532" w:rsidRDefault="001B731A" w:rsidP="006122EC">
            <w:pPr>
              <w:spacing w:after="0" w:line="240" w:lineRule="auto"/>
              <w:rPr>
                <w:rFonts w:ascii="Times New Roman" w:hAnsi="Times New Roman"/>
                <w:color w:val="000000"/>
                <w:sz w:val="24"/>
                <w:szCs w:val="24"/>
              </w:rPr>
            </w:pPr>
            <w:r>
              <w:rPr>
                <w:rFonts w:ascii="Times New Roman" w:hAnsi="Times New Roman"/>
                <w:color w:val="000000"/>
                <w:sz w:val="24"/>
                <w:szCs w:val="24"/>
              </w:rPr>
              <w:t>ПК-6</w:t>
            </w: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письменный</w:t>
            </w:r>
          </w:p>
        </w:tc>
        <w:tc>
          <w:tcPr>
            <w:tcW w:w="5953" w:type="dxa"/>
          </w:tcPr>
          <w:p w:rsidR="001B731A" w:rsidRPr="006D1532" w:rsidRDefault="001B731A" w:rsidP="009860F8">
            <w:pPr>
              <w:tabs>
                <w:tab w:val="left" w:pos="570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Р</w:t>
            </w:r>
            <w:r>
              <w:rPr>
                <w:rFonts w:ascii="Times New Roman" w:hAnsi="Times New Roman"/>
                <w:color w:val="000000"/>
                <w:sz w:val="24"/>
                <w:szCs w:val="24"/>
              </w:rPr>
              <w:t>ешение ситуационных задач</w:t>
            </w:r>
          </w:p>
        </w:tc>
      </w:tr>
      <w:tr w:rsidR="001B731A" w:rsidRPr="00295F77" w:rsidTr="0012282B">
        <w:trPr>
          <w:trHeight w:val="242"/>
        </w:trPr>
        <w:tc>
          <w:tcPr>
            <w:tcW w:w="2093" w:type="dxa"/>
            <w:vMerge/>
          </w:tcPr>
          <w:p w:rsidR="001B731A" w:rsidRPr="006D1532" w:rsidRDefault="001B731A" w:rsidP="006122EC">
            <w:pPr>
              <w:spacing w:after="0" w:line="240" w:lineRule="auto"/>
              <w:rPr>
                <w:rFonts w:ascii="Times New Roman" w:hAnsi="Times New Roman"/>
                <w:color w:val="000000"/>
                <w:sz w:val="24"/>
                <w:szCs w:val="24"/>
              </w:rPr>
            </w:pP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письменный</w:t>
            </w:r>
          </w:p>
        </w:tc>
        <w:tc>
          <w:tcPr>
            <w:tcW w:w="5953" w:type="dxa"/>
          </w:tcPr>
          <w:p w:rsidR="001B731A" w:rsidRPr="006D1532" w:rsidRDefault="001B731A" w:rsidP="006122EC">
            <w:pPr>
              <w:tabs>
                <w:tab w:val="left" w:pos="5700"/>
              </w:tabs>
              <w:spacing w:after="0" w:line="240" w:lineRule="auto"/>
              <w:rPr>
                <w:rFonts w:ascii="Times New Roman" w:hAnsi="Times New Roman"/>
                <w:color w:val="000000"/>
                <w:sz w:val="24"/>
                <w:szCs w:val="24"/>
              </w:rPr>
            </w:pPr>
            <w:r>
              <w:rPr>
                <w:rFonts w:ascii="Times New Roman" w:hAnsi="Times New Roman"/>
                <w:color w:val="000000"/>
                <w:sz w:val="24"/>
                <w:szCs w:val="24"/>
              </w:rPr>
              <w:t>Тест</w:t>
            </w:r>
          </w:p>
        </w:tc>
      </w:tr>
      <w:tr w:rsidR="001B731A" w:rsidRPr="00295F77" w:rsidTr="006122EC">
        <w:tc>
          <w:tcPr>
            <w:tcW w:w="2093" w:type="dxa"/>
            <w:vMerge/>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p>
        </w:tc>
        <w:tc>
          <w:tcPr>
            <w:tcW w:w="1843" w:type="dxa"/>
          </w:tcPr>
          <w:p w:rsidR="001B731A" w:rsidRPr="006D1532" w:rsidRDefault="001B731A" w:rsidP="006122EC">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устный</w:t>
            </w:r>
          </w:p>
        </w:tc>
        <w:tc>
          <w:tcPr>
            <w:tcW w:w="5953" w:type="dxa"/>
          </w:tcPr>
          <w:p w:rsidR="001B731A" w:rsidRPr="006D1532" w:rsidRDefault="001B731A" w:rsidP="006122EC">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Вопросы к зачету</w:t>
            </w:r>
          </w:p>
        </w:tc>
      </w:tr>
    </w:tbl>
    <w:p w:rsidR="001B731A" w:rsidRPr="006D1532" w:rsidRDefault="001B731A" w:rsidP="006122EC">
      <w:pPr>
        <w:spacing w:after="0" w:line="240" w:lineRule="auto"/>
        <w:ind w:firstLine="567"/>
        <w:jc w:val="both"/>
        <w:rPr>
          <w:rFonts w:ascii="Times New Roman" w:hAnsi="Times New Roman"/>
          <w:color w:val="000000"/>
          <w:sz w:val="24"/>
          <w:szCs w:val="24"/>
        </w:rPr>
      </w:pPr>
    </w:p>
    <w:p w:rsidR="001B731A" w:rsidRPr="006D1532" w:rsidRDefault="001B731A" w:rsidP="006122EC">
      <w:pPr>
        <w:spacing w:after="0" w:line="240" w:lineRule="auto"/>
        <w:jc w:val="both"/>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2.Критерии освоения компетенций</w:t>
      </w:r>
    </w:p>
    <w:p w:rsidR="001B731A" w:rsidRDefault="001B731A" w:rsidP="009860F8">
      <w:pPr>
        <w:spacing w:after="0" w:line="240" w:lineRule="auto"/>
        <w:ind w:left="-142" w:firstLine="284"/>
        <w:jc w:val="both"/>
        <w:rPr>
          <w:rFonts w:ascii="Times New Roman" w:hAnsi="Times New Roman"/>
          <w:color w:val="000000"/>
          <w:sz w:val="24"/>
          <w:szCs w:val="24"/>
          <w:lang w:eastAsia="en-US"/>
        </w:rPr>
      </w:pPr>
    </w:p>
    <w:p w:rsidR="001B731A" w:rsidRDefault="001B731A" w:rsidP="009860F8">
      <w:pPr>
        <w:spacing w:after="0" w:line="240" w:lineRule="auto"/>
        <w:ind w:left="-142" w:firstLine="284"/>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В качестве критериев освоения компетенций используются знания, умения, владения.</w:t>
      </w:r>
    </w:p>
    <w:p w:rsidR="001B731A" w:rsidRPr="006D1532" w:rsidRDefault="001B731A" w:rsidP="009860F8">
      <w:pPr>
        <w:spacing w:after="0" w:line="240" w:lineRule="auto"/>
        <w:ind w:left="-142" w:firstLine="284"/>
        <w:jc w:val="both"/>
        <w:rPr>
          <w:rFonts w:ascii="Times New Roman" w:hAnsi="Times New Roman"/>
          <w:color w:val="000000"/>
          <w:sz w:val="24"/>
          <w:szCs w:val="24"/>
          <w:lang w:eastAsia="en-US"/>
        </w:rPr>
      </w:pPr>
    </w:p>
    <w:p w:rsidR="001B731A" w:rsidRPr="006D1532" w:rsidRDefault="001B731A" w:rsidP="009860F8">
      <w:pPr>
        <w:spacing w:after="0" w:line="240" w:lineRule="auto"/>
        <w:ind w:left="-142" w:firstLine="284"/>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Критерии оценки знаний студентов (пороговый уровень </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714"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делает квалифицированные выводы и обобщения;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владеет на высококвалифицированном уровне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 студент твердо усвоил тему, грамотно и по существу излагает ее, </w:t>
            </w:r>
            <w:r w:rsidRPr="006D1532">
              <w:rPr>
                <w:rFonts w:ascii="Times New Roman" w:hAnsi="Times New Roman"/>
                <w:bCs/>
                <w:color w:val="000000"/>
                <w:sz w:val="24"/>
                <w:szCs w:val="24"/>
                <w:lang w:eastAsia="en-US"/>
              </w:rPr>
              <w:lastRenderedPageBreak/>
              <w:t>опираясь на знания основной и дополнительной литературы;</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затрудняется в формулировании квалифицированных выводов и обобщений;</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владеет на достаточном уровне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lastRenderedPageBreak/>
              <w:t>Удовлетворительно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ориентируется в материале, однако затрудняется в его изложении;</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показывает недостаточность знаний основной и дополнительной литературы;</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слабо аргументирует научные положения;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практически не способен сформулировать выводы и обобщения;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частично владеет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не усвоил значительной части материала;</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может аргументировать научные положения;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формулирует квалифицированных выводов и обобщений;</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владеет системой понятий.</w:t>
            </w:r>
          </w:p>
        </w:tc>
      </w:tr>
    </w:tbl>
    <w:p w:rsidR="001B731A" w:rsidRPr="006D1532" w:rsidRDefault="001B731A" w:rsidP="006122EC">
      <w:pPr>
        <w:spacing w:after="0" w:line="240" w:lineRule="auto"/>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Критерии оценки умений студентов по решению учебно-профессиональных задач и заданий </w:t>
      </w:r>
    </w:p>
    <w:p w:rsidR="001B731A" w:rsidRPr="006D1532" w:rsidRDefault="001B731A" w:rsidP="006122EC">
      <w:pPr>
        <w:spacing w:after="0" w:line="240" w:lineRule="auto"/>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(продвинутый уровень </w:t>
      </w:r>
      <w:r w:rsidRPr="006D1532">
        <w:rPr>
          <w:rFonts w:ascii="Times New Roman" w:hAnsi="Times New Roman"/>
          <w:b/>
          <w:bCs/>
          <w:vanish/>
          <w:color w:val="000000"/>
          <w:sz w:val="24"/>
          <w:szCs w:val="24"/>
          <w:lang w:eastAsia="en-US"/>
        </w:rPr>
        <w:t>но овень сформированности компетенции)</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629"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Удовлетворительно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студент не решил учебно-профессиональную задачу или задание. </w:t>
            </w:r>
          </w:p>
        </w:tc>
      </w:tr>
    </w:tbl>
    <w:p w:rsidR="001B731A" w:rsidRPr="006D1532" w:rsidRDefault="001B731A" w:rsidP="006122EC">
      <w:pPr>
        <w:spacing w:after="0" w:line="240" w:lineRule="auto"/>
        <w:jc w:val="center"/>
        <w:rPr>
          <w:rFonts w:ascii="Times New Roman" w:hAnsi="Times New Roman"/>
          <w:bCs/>
          <w:color w:val="000000"/>
          <w:sz w:val="24"/>
          <w:szCs w:val="24"/>
          <w:lang w:eastAsia="en-US"/>
        </w:rPr>
      </w:pPr>
      <w:r w:rsidRPr="006D1532">
        <w:rPr>
          <w:rFonts w:ascii="Times New Roman" w:hAnsi="Times New Roman"/>
          <w:b/>
          <w:color w:val="000000"/>
          <w:sz w:val="24"/>
          <w:szCs w:val="24"/>
          <w:lang w:eastAsia="en-US"/>
        </w:rPr>
        <w:t xml:space="preserve">Критерии оценки владения студентами навыками </w:t>
      </w:r>
      <w:r w:rsidRPr="006D1532">
        <w:rPr>
          <w:rFonts w:ascii="Times New Roman" w:hAnsi="Times New Roman"/>
          <w:b/>
          <w:bCs/>
          <w:color w:val="000000"/>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p w:rsidR="001B731A" w:rsidRPr="006D1532" w:rsidRDefault="001B731A" w:rsidP="006122EC">
      <w:pPr>
        <w:spacing w:after="0" w:line="240" w:lineRule="auto"/>
        <w:jc w:val="center"/>
        <w:rPr>
          <w:rFonts w:ascii="Times New Roman" w:hAnsi="Times New Roman"/>
          <w:bCs/>
          <w:color w:val="000000"/>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B731A" w:rsidRPr="00295F77" w:rsidTr="006122EC">
        <w:trPr>
          <w:jc w:val="center"/>
        </w:trPr>
        <w:tc>
          <w:tcPr>
            <w:tcW w:w="1390"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610"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lastRenderedPageBreak/>
              <w:t>Удовлетворительно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не выполнены требования, предъявляемые к навыкам, оцениваемым “удовлетворительно”.</w:t>
            </w:r>
          </w:p>
        </w:tc>
      </w:tr>
    </w:tbl>
    <w:p w:rsidR="001B731A" w:rsidRPr="006D1532" w:rsidRDefault="001B731A" w:rsidP="006122EC">
      <w:pPr>
        <w:spacing w:after="0" w:line="240" w:lineRule="auto"/>
        <w:ind w:left="360"/>
        <w:jc w:val="both"/>
        <w:rPr>
          <w:rFonts w:ascii="Times New Roman" w:hAnsi="Times New Roman"/>
          <w:b/>
          <w:color w:val="000000"/>
          <w:sz w:val="24"/>
          <w:szCs w:val="24"/>
        </w:rPr>
      </w:pPr>
    </w:p>
    <w:p w:rsidR="001B731A" w:rsidRPr="006D1532" w:rsidRDefault="001B731A" w:rsidP="00427520">
      <w:pPr>
        <w:numPr>
          <w:ilvl w:val="0"/>
          <w:numId w:val="31"/>
        </w:numPr>
        <w:autoSpaceDE w:val="0"/>
        <w:autoSpaceDN w:val="0"/>
        <w:adjustRightInd w:val="0"/>
        <w:spacing w:after="0" w:line="240" w:lineRule="auto"/>
        <w:ind w:left="0" w:hanging="426"/>
        <w:jc w:val="both"/>
        <w:rPr>
          <w:rFonts w:ascii="Times New Roman" w:hAnsi="Times New Roman"/>
          <w:b/>
          <w:bCs/>
          <w:color w:val="000000"/>
          <w:sz w:val="24"/>
          <w:szCs w:val="24"/>
        </w:rPr>
      </w:pPr>
      <w:r w:rsidRPr="006D1532">
        <w:rPr>
          <w:rFonts w:ascii="Times New Roman" w:hAnsi="Times New Roman"/>
          <w:b/>
          <w:bCs/>
          <w:color w:val="000000"/>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31A" w:rsidRPr="006D1532" w:rsidRDefault="001B731A" w:rsidP="006122EC">
      <w:pPr>
        <w:autoSpaceDE w:val="0"/>
        <w:autoSpaceDN w:val="0"/>
        <w:adjustRightInd w:val="0"/>
        <w:spacing w:after="0" w:line="240" w:lineRule="auto"/>
        <w:jc w:val="both"/>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ind w:firstLine="696"/>
        <w:jc w:val="both"/>
        <w:rPr>
          <w:rFonts w:ascii="Times New Roman" w:hAnsi="Times New Roman"/>
          <w:color w:val="000000"/>
          <w:sz w:val="24"/>
          <w:szCs w:val="24"/>
          <w:u w:val="single"/>
        </w:rPr>
      </w:pPr>
      <w:r w:rsidRPr="006D1532">
        <w:rPr>
          <w:rFonts w:ascii="Times New Roman" w:hAnsi="Times New Roman"/>
          <w:color w:val="000000"/>
          <w:sz w:val="24"/>
          <w:szCs w:val="24"/>
          <w:u w:val="single"/>
        </w:rPr>
        <w:t>Вопросы, тесты для проверки теоретических знаний студентов (пороговый уровень формирования компетенции):</w:t>
      </w:r>
    </w:p>
    <w:p w:rsidR="001B731A" w:rsidRPr="006D1532" w:rsidRDefault="001B731A" w:rsidP="006122EC">
      <w:pPr>
        <w:autoSpaceDE w:val="0"/>
        <w:autoSpaceDN w:val="0"/>
        <w:adjustRightInd w:val="0"/>
        <w:spacing w:after="0" w:line="240" w:lineRule="auto"/>
        <w:jc w:val="center"/>
        <w:rPr>
          <w:rFonts w:ascii="Times New Roman" w:hAnsi="Times New Roman"/>
          <w:b/>
          <w:color w:val="000000"/>
          <w:sz w:val="24"/>
          <w:szCs w:val="24"/>
        </w:rPr>
      </w:pPr>
      <w:r w:rsidRPr="006D1532">
        <w:rPr>
          <w:rFonts w:ascii="Times New Roman" w:hAnsi="Times New Roman"/>
          <w:b/>
          <w:color w:val="000000"/>
          <w:sz w:val="24"/>
          <w:szCs w:val="24"/>
        </w:rPr>
        <w:t>Тест№1</w:t>
      </w:r>
    </w:p>
    <w:p w:rsidR="001B731A" w:rsidRPr="006D1532" w:rsidRDefault="001B731A" w:rsidP="006122EC">
      <w:pPr>
        <w:autoSpaceDE w:val="0"/>
        <w:autoSpaceDN w:val="0"/>
        <w:adjustRightInd w:val="0"/>
        <w:spacing w:after="0" w:line="240" w:lineRule="auto"/>
        <w:jc w:val="center"/>
        <w:rPr>
          <w:rFonts w:ascii="Times New Roman" w:hAnsi="Times New Roman"/>
          <w:b/>
          <w:color w:val="000000"/>
          <w:sz w:val="24"/>
          <w:szCs w:val="24"/>
          <w:highlight w:val="yellow"/>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w:t>
      </w:r>
      <w:r w:rsidRPr="006D1532">
        <w:rPr>
          <w:rFonts w:ascii="Times New Roman" w:hAnsi="Times New Roman"/>
          <w:b/>
          <w:bCs/>
          <w:color w:val="000000"/>
          <w:sz w:val="24"/>
          <w:szCs w:val="24"/>
        </w:rPr>
        <w:t>. </w:t>
      </w:r>
      <w:r w:rsidRPr="006D1532">
        <w:rPr>
          <w:rFonts w:ascii="Times New Roman" w:hAnsi="Times New Roman"/>
          <w:color w:val="000000"/>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1B731A" w:rsidRPr="006D1532" w:rsidRDefault="001B731A" w:rsidP="001C0E95">
      <w:pPr>
        <w:shd w:val="clear" w:color="auto" w:fill="FFFFFF"/>
        <w:spacing w:after="0" w:line="240" w:lineRule="auto"/>
        <w:rPr>
          <w:rFonts w:ascii="Times New Roman" w:hAnsi="Times New Roman"/>
          <w:bCs/>
          <w:color w:val="000000"/>
          <w:sz w:val="24"/>
          <w:szCs w:val="24"/>
        </w:rPr>
      </w:pPr>
      <w:r w:rsidRPr="006D1532">
        <w:rPr>
          <w:rFonts w:ascii="Times New Roman" w:hAnsi="Times New Roman"/>
          <w:b/>
          <w:bCs/>
          <w:color w:val="000000"/>
          <w:sz w:val="24"/>
          <w:szCs w:val="24"/>
        </w:rPr>
        <w:t>1</w:t>
      </w:r>
      <w:r w:rsidRPr="006D1532">
        <w:rPr>
          <w:rFonts w:ascii="Times New Roman" w:hAnsi="Times New Roman"/>
          <w:bCs/>
          <w:color w:val="000000"/>
          <w:sz w:val="24"/>
          <w:szCs w:val="24"/>
        </w:rPr>
        <w:t>.анализ безубыточности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2.анализ возможностей производства и сбыта</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3.анализ деятельности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4.анализ среды</w:t>
      </w:r>
    </w:p>
    <w:p w:rsidR="001B731A" w:rsidRPr="006D1532" w:rsidRDefault="001B731A" w:rsidP="001C0E95">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w:t>
      </w:r>
      <w:r w:rsidRPr="006D1532">
        <w:rPr>
          <w:rFonts w:ascii="Times New Roman" w:hAnsi="Times New Roman"/>
          <w:b/>
          <w:bCs/>
          <w:color w:val="000000"/>
          <w:sz w:val="24"/>
          <w:szCs w:val="24"/>
        </w:rPr>
        <w:t> </w:t>
      </w:r>
      <w:r w:rsidRPr="006D1532">
        <w:rPr>
          <w:rFonts w:ascii="Times New Roman" w:hAnsi="Times New Roman"/>
          <w:color w:val="000000"/>
          <w:sz w:val="24"/>
          <w:szCs w:val="24"/>
        </w:rPr>
        <w:t>Анализ финансовой устойчивости ориентирован на :</w:t>
      </w:r>
    </w:p>
    <w:p w:rsidR="001B731A" w:rsidRPr="006D1532" w:rsidRDefault="001B731A" w:rsidP="001C0E95">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1.оценку надежности предприятия с точки зрения его платежеспособности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2.оценку конкурентоспособности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4.характеристику платежеспособности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color w:val="000000"/>
          <w:sz w:val="24"/>
          <w:szCs w:val="24"/>
        </w:rPr>
        <w:t>Вопрос 3. </w:t>
      </w:r>
      <w:r w:rsidRPr="006D1532">
        <w:rPr>
          <w:rFonts w:ascii="Times New Roman" w:hAnsi="Times New Roman"/>
          <w:color w:val="000000"/>
          <w:sz w:val="24"/>
          <w:szCs w:val="24"/>
        </w:rPr>
        <w:t>Анализ финансовой устойчивости ориентирован на:</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1.выработку политики увеличения и рационального распределения прибыли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2.определение политики предприятия в расширении производства.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3.оценку надежности предприятия с точки зрения его платежеспособности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4.формирование политики в области ценных бумаг</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4.</w:t>
      </w:r>
      <w:r w:rsidRPr="006D1532">
        <w:rPr>
          <w:rFonts w:ascii="Times New Roman" w:hAnsi="Times New Roman"/>
          <w:b/>
          <w:bCs/>
          <w:color w:val="000000"/>
          <w:sz w:val="24"/>
          <w:szCs w:val="24"/>
        </w:rPr>
        <w:t> </w:t>
      </w:r>
      <w:r w:rsidRPr="006D1532">
        <w:rPr>
          <w:rFonts w:ascii="Times New Roman" w:hAnsi="Times New Roman"/>
          <w:color w:val="000000"/>
          <w:sz w:val="24"/>
          <w:szCs w:val="24"/>
        </w:rPr>
        <w:t>Бизнес-план имеет следующие два направления:</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1.внутреннее и внешнее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2.долгосрочное и краткосрочное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3.стратегическое и тактическое.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4.техническое и экономическое</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color w:val="000000"/>
          <w:sz w:val="24"/>
          <w:szCs w:val="24"/>
        </w:rPr>
        <w:t>Вопрос 5. </w:t>
      </w:r>
      <w:r w:rsidRPr="006D1532">
        <w:rPr>
          <w:rFonts w:ascii="Times New Roman" w:hAnsi="Times New Roman"/>
          <w:color w:val="000000"/>
          <w:sz w:val="24"/>
          <w:szCs w:val="24"/>
        </w:rPr>
        <w:t>В чем состоит основная цель разработки инвестиционного проекта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1.выбор оптимального варианта технического перевооружения предприятия</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2.обоснование технической возможности и целесообразности создания объекта предпринимательской деятельности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3.получение прибыли при вложении капитала в объект предпринимательской деятельности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4.проведение финансового оздоровления</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6</w:t>
      </w:r>
      <w:r w:rsidRPr="006D1532">
        <w:rPr>
          <w:rFonts w:ascii="Times New Roman" w:hAnsi="Times New Roman"/>
          <w:b/>
          <w:bCs/>
          <w:color w:val="000000"/>
          <w:sz w:val="24"/>
          <w:szCs w:val="24"/>
        </w:rPr>
        <w:t>. </w:t>
      </w:r>
      <w:r w:rsidRPr="006D1532">
        <w:rPr>
          <w:rFonts w:ascii="Times New Roman" w:hAnsi="Times New Roman"/>
          <w:color w:val="000000"/>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1.избирательный (специфический) спрос</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2.общие потребности (общий спрос)</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3.первичный спрос</w:t>
      </w:r>
    </w:p>
    <w:p w:rsidR="001B731A" w:rsidRPr="006D1532" w:rsidRDefault="001B731A" w:rsidP="005F5F0B">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4.потенциальный спрос</w:t>
      </w:r>
    </w:p>
    <w:p w:rsidR="001B731A" w:rsidRPr="006D1532" w:rsidRDefault="001B731A" w:rsidP="005F5F0B">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7</w:t>
      </w:r>
      <w:r w:rsidRPr="006D1532">
        <w:rPr>
          <w:rFonts w:ascii="Times New Roman" w:hAnsi="Times New Roman"/>
          <w:b/>
          <w:bCs/>
          <w:color w:val="000000"/>
          <w:sz w:val="24"/>
          <w:szCs w:val="24"/>
        </w:rPr>
        <w:t>. </w:t>
      </w:r>
      <w:r w:rsidRPr="006D1532">
        <w:rPr>
          <w:rFonts w:ascii="Times New Roman" w:hAnsi="Times New Roman"/>
          <w:color w:val="000000"/>
          <w:sz w:val="24"/>
          <w:szCs w:val="24"/>
        </w:rPr>
        <w:t>Достаточный бизнес-план содержит:</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1.все ответы верны</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3.все расчеты, справки, свидетельства и другие материалы</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4.краткие выводы по каждому разделу без обоснования и расчетов</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8.</w:t>
      </w:r>
      <w:r w:rsidRPr="006D1532">
        <w:rPr>
          <w:rFonts w:ascii="Times New Roman" w:hAnsi="Times New Roman"/>
          <w:b/>
          <w:bCs/>
          <w:color w:val="000000"/>
          <w:sz w:val="24"/>
          <w:szCs w:val="24"/>
        </w:rPr>
        <w:t> </w:t>
      </w:r>
      <w:r w:rsidRPr="006D1532">
        <w:rPr>
          <w:rFonts w:ascii="Times New Roman" w:hAnsi="Times New Roman"/>
          <w:color w:val="000000"/>
          <w:sz w:val="24"/>
          <w:szCs w:val="24"/>
        </w:rPr>
        <w:t>Емкость рынка – это: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1.все ответы верны</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2.объем реализованных на рынке товаров (услуг) в течение определенного периода времени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3.территория, на которой происходит реализация товаров (услуг) предприятия</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4.удельный вес продукции предприятия в совокупном объеме продаж товаров (услуг) на данном рынке</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9</w:t>
      </w:r>
      <w:r w:rsidRPr="006D1532">
        <w:rPr>
          <w:rFonts w:ascii="Times New Roman" w:hAnsi="Times New Roman"/>
          <w:b/>
          <w:bCs/>
          <w:color w:val="000000"/>
          <w:sz w:val="24"/>
          <w:szCs w:val="24"/>
        </w:rPr>
        <w:t>. </w:t>
      </w:r>
      <w:r w:rsidRPr="006D1532">
        <w:rPr>
          <w:rFonts w:ascii="Times New Roman" w:hAnsi="Times New Roman"/>
          <w:color w:val="000000"/>
          <w:sz w:val="24"/>
          <w:szCs w:val="24"/>
        </w:rPr>
        <w:t>Если фирма рискует тем, что в худшем случае произойдет покрытие всех затрат, а в лучшем – получит прибыль намного меньше расчетного уровня – эта область риска называется как:</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1.критического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2.минимального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3.недопустимого</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4.повышенного</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10.</w:t>
      </w:r>
      <w:r w:rsidRPr="006D1532">
        <w:rPr>
          <w:rFonts w:ascii="Times New Roman" w:hAnsi="Times New Roman"/>
          <w:b/>
          <w:bCs/>
          <w:color w:val="000000"/>
          <w:sz w:val="24"/>
          <w:szCs w:val="24"/>
        </w:rPr>
        <w:t> </w:t>
      </w:r>
      <w:r w:rsidRPr="006D1532">
        <w:rPr>
          <w:rFonts w:ascii="Times New Roman" w:hAnsi="Times New Roman"/>
          <w:color w:val="000000"/>
          <w:sz w:val="24"/>
          <w:szCs w:val="24"/>
        </w:rPr>
        <w:t>Изъятие существующих продуктов из производственной программы предприятия; прекращение производства товара; вывод товара с рынка как потерявшего конкурентоспособность на рынке и спрос – это...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1.вариация имиджа товара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2.вариация товара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3конкурентоспособность товара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4.элиминация</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11</w:t>
      </w:r>
      <w:r w:rsidRPr="006D1532">
        <w:rPr>
          <w:rFonts w:ascii="Times New Roman" w:hAnsi="Times New Roman"/>
          <w:b/>
          <w:bCs/>
          <w:color w:val="000000"/>
          <w:sz w:val="24"/>
          <w:szCs w:val="24"/>
        </w:rPr>
        <w:t>. </w:t>
      </w:r>
      <w:r w:rsidRPr="006D1532">
        <w:rPr>
          <w:rFonts w:ascii="Times New Roman" w:hAnsi="Times New Roman"/>
          <w:color w:val="000000"/>
          <w:sz w:val="24"/>
          <w:szCs w:val="24"/>
        </w:rPr>
        <w:t>Инвестиции могут осуществляться в форме (укажите не менее 2-х вариантов ответов):</w:t>
      </w:r>
    </w:p>
    <w:p w:rsidR="001B731A" w:rsidRPr="006D1532" w:rsidRDefault="001B731A" w:rsidP="006536C8">
      <w:pPr>
        <w:shd w:val="clear" w:color="auto" w:fill="FFFFFF"/>
        <w:spacing w:after="0" w:line="240" w:lineRule="auto"/>
        <w:rPr>
          <w:rFonts w:ascii="Times New Roman" w:hAnsi="Times New Roman"/>
          <w:b/>
          <w:bCs/>
          <w:i/>
          <w:color w:val="000000"/>
          <w:sz w:val="24"/>
          <w:szCs w:val="24"/>
        </w:rPr>
      </w:pPr>
      <w:r w:rsidRPr="006D1532">
        <w:rPr>
          <w:rFonts w:ascii="Times New Roman" w:hAnsi="Times New Roman"/>
          <w:b/>
          <w:bCs/>
          <w:i/>
          <w:color w:val="000000"/>
          <w:sz w:val="24"/>
          <w:szCs w:val="24"/>
        </w:rPr>
        <w:t>1.денежных средств;</w:t>
      </w:r>
    </w:p>
    <w:p w:rsidR="001B731A" w:rsidRPr="006D1532" w:rsidRDefault="001B731A" w:rsidP="006536C8">
      <w:pPr>
        <w:shd w:val="clear" w:color="auto" w:fill="FFFFFF"/>
        <w:spacing w:after="0" w:line="240" w:lineRule="auto"/>
        <w:rPr>
          <w:rFonts w:ascii="Times New Roman" w:hAnsi="Times New Roman"/>
          <w:b/>
          <w:bCs/>
          <w:i/>
          <w:color w:val="000000"/>
          <w:sz w:val="24"/>
          <w:szCs w:val="24"/>
        </w:rPr>
      </w:pPr>
      <w:r w:rsidRPr="006D1532">
        <w:rPr>
          <w:rFonts w:ascii="Times New Roman" w:hAnsi="Times New Roman"/>
          <w:b/>
          <w:bCs/>
          <w:i/>
          <w:color w:val="000000"/>
          <w:sz w:val="24"/>
          <w:szCs w:val="24"/>
        </w:rPr>
        <w:t>2.зданий, сооружений, машин, оборудования и другого имущества;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3.информационной поддержки нематериальных активов, оцениваемых денежным эквивалентом;</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12</w:t>
      </w:r>
      <w:r w:rsidRPr="006D1532">
        <w:rPr>
          <w:rFonts w:ascii="Times New Roman" w:hAnsi="Times New Roman"/>
          <w:b/>
          <w:bCs/>
          <w:color w:val="000000"/>
          <w:sz w:val="24"/>
          <w:szCs w:val="24"/>
        </w:rPr>
        <w:t>. </w:t>
      </w:r>
      <w:r w:rsidRPr="006D1532">
        <w:rPr>
          <w:rFonts w:ascii="Times New Roman" w:hAnsi="Times New Roman"/>
          <w:color w:val="000000"/>
          <w:sz w:val="24"/>
          <w:szCs w:val="24"/>
        </w:rPr>
        <w:t>Инвестиционный проект:</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1.может разрабатываться на базе бизнес-плана предприятия и рассматриваться как его составная часть</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r w:rsidRPr="006D1532">
        <w:rPr>
          <w:rFonts w:ascii="Times New Roman" w:hAnsi="Times New Roman"/>
          <w:bCs/>
          <w:color w:val="000000"/>
          <w:sz w:val="24"/>
          <w:szCs w:val="24"/>
        </w:rPr>
        <w:t>2.это самостоятельный документ</w:t>
      </w:r>
      <w:r w:rsidRPr="006D1532">
        <w:rPr>
          <w:rFonts w:ascii="Times New Roman" w:hAnsi="Times New Roman"/>
          <w:b/>
          <w:bCs/>
          <w:color w:val="000000"/>
          <w:sz w:val="24"/>
          <w:szCs w:val="24"/>
        </w:rPr>
        <w:t>.</w:t>
      </w: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13</w:t>
      </w:r>
      <w:r w:rsidRPr="006D1532">
        <w:rPr>
          <w:rFonts w:ascii="Times New Roman" w:hAnsi="Times New Roman"/>
          <w:b/>
          <w:bCs/>
          <w:color w:val="000000"/>
          <w:sz w:val="24"/>
          <w:szCs w:val="24"/>
        </w:rPr>
        <w:t>. </w:t>
      </w:r>
      <w:r w:rsidRPr="006D1532">
        <w:rPr>
          <w:rFonts w:ascii="Times New Roman" w:hAnsi="Times New Roman"/>
          <w:color w:val="000000"/>
          <w:sz w:val="24"/>
          <w:szCs w:val="24"/>
        </w:rPr>
        <w:t>Инновационные бизнес-проекты классифицируются следующим образом:</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1.нет верного варианта.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lastRenderedPageBreak/>
        <w:t>2.социальные, организационные, коммерческие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3.технические, коммерческие, социальные</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4.экономические, социальные, организационные</w:t>
      </w:r>
    </w:p>
    <w:p w:rsidR="001B731A" w:rsidRPr="006D1532" w:rsidRDefault="001B731A" w:rsidP="006536C8">
      <w:pPr>
        <w:shd w:val="clear" w:color="auto" w:fill="FFFFFF"/>
        <w:spacing w:after="0" w:line="240" w:lineRule="auto"/>
        <w:rPr>
          <w:rFonts w:ascii="Times New Roman" w:hAnsi="Times New Roman"/>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14</w:t>
      </w:r>
      <w:r w:rsidRPr="006D1532">
        <w:rPr>
          <w:rFonts w:ascii="Times New Roman" w:hAnsi="Times New Roman"/>
          <w:b/>
          <w:bCs/>
          <w:color w:val="000000"/>
          <w:sz w:val="24"/>
          <w:szCs w:val="24"/>
        </w:rPr>
        <w:t>. </w:t>
      </w:r>
      <w:r w:rsidRPr="006D1532">
        <w:rPr>
          <w:rFonts w:ascii="Times New Roman" w:hAnsi="Times New Roman"/>
          <w:color w:val="000000"/>
          <w:sz w:val="24"/>
          <w:szCs w:val="24"/>
        </w:rPr>
        <w:t>Источниками инвестиций являются:</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1.ассигнование из бюджетов различных уровней, фондов поддержки предпринимательства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2.все варианты верны.</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3.иностранные инвестиции в форме финансового или иного участия в уставном капитале и в форме прямых вложений</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4.нет верного ответа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5.различные формы заемных средств</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15</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Какая группа факторов составляет основу для позиционирования продукта?</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1.восприятие продуктов потребителями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2.намерение потребителей совершить покупку.</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3.поведение покупателей после покупки;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4.поведение покупателей при покупке</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16</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Какая стратегия маркетинга требует от фирмы организации ее деятельности на нескольких сегментах со специально для них разработанными товарами и маркетинговыми программами…</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1.дифференцированного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2.концентрированного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3.недифференцированного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4.поддерживающего</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17</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Какие отчетные документы предлагает финансовый анализ (укажите не менее 2-х вариантов ответов):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1.SWOT-анализ</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2.балансовый отчет;</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3.отчет о финансовых результатах;</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4.отчет об источниках и исполнении фондов;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18</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Каким показателем характеризуется экономика, если инфляция в месяц составляет 11 %?</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1.галопирующей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2.гиперинфляцией.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3.ползучей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4.стандартной инфляцией</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19</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Какое из представленных определений инвестиционного проекта является верным:</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1.план вложения капитала в объекты предпринимательской деятельности с целью получения прибыли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2.проектно-техническая документация по объему предпринимательской деятельности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3.процесс, процедура, связанная с составлением плана маркетинга, с выбором стратегий маркетинга, нацеленных на рост объема продаж товара и максимизацию прибыли фирмы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4.система технико-технологических, организационных, расчетно-финансовых и правовых материалов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lastRenderedPageBreak/>
        <w:t>Вопрос 20.</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Какой из нижеперечисленных показателей может наиболее полно выразить уровень технико-технологических, организационных, маркетинговых и других решений, принятых в проекте:</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1.производительность труда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2.рентабельность</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3.себестоимость</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4.чистый дисконтированный доход.</w:t>
      </w:r>
    </w:p>
    <w:p w:rsidR="001B731A" w:rsidRPr="006D1532" w:rsidRDefault="001B731A" w:rsidP="00BB402E">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21</w:t>
      </w:r>
      <w:r w:rsidRPr="006D1532">
        <w:rPr>
          <w:rFonts w:ascii="Roboto" w:hAnsi="Roboto"/>
          <w:color w:val="000000"/>
          <w:sz w:val="24"/>
          <w:szCs w:val="24"/>
        </w:rPr>
        <w:t xml:space="preserve"> Страхование – система экономических отношений, включающая образование специального фонда средств и использование его для возмещения ущерба от неблагоприятных событий:</w:t>
      </w:r>
      <w:r w:rsidRPr="006D1532">
        <w:rPr>
          <w:rFonts w:ascii="Roboto" w:hAnsi="Roboto"/>
          <w:color w:val="000000"/>
          <w:sz w:val="24"/>
          <w:szCs w:val="24"/>
        </w:rPr>
        <w:br/>
        <w:t>1. нет</w:t>
      </w:r>
      <w:r w:rsidRPr="006D1532">
        <w:rPr>
          <w:rFonts w:ascii="Roboto" w:hAnsi="Roboto"/>
          <w:color w:val="000000"/>
          <w:sz w:val="24"/>
          <w:szCs w:val="24"/>
        </w:rPr>
        <w:br/>
        <w:t>2. зависит от случаев страхования</w:t>
      </w:r>
      <w:r w:rsidRPr="006D1532">
        <w:rPr>
          <w:rFonts w:ascii="Roboto" w:hAnsi="Roboto"/>
          <w:color w:val="000000"/>
          <w:sz w:val="24"/>
          <w:szCs w:val="24"/>
        </w:rPr>
        <w:br/>
      </w:r>
      <w:r w:rsidRPr="006D1532">
        <w:rPr>
          <w:rFonts w:ascii="Roboto" w:hAnsi="Roboto"/>
          <w:b/>
          <w:color w:val="000000"/>
          <w:sz w:val="24"/>
          <w:szCs w:val="24"/>
        </w:rPr>
        <w:t xml:space="preserve">3. да </w:t>
      </w:r>
    </w:p>
    <w:p w:rsidR="001B731A" w:rsidRPr="006D1532" w:rsidRDefault="001B731A" w:rsidP="00BB402E">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22</w:t>
      </w:r>
      <w:r w:rsidRPr="006D1532">
        <w:rPr>
          <w:rFonts w:ascii="Roboto" w:hAnsi="Roboto"/>
          <w:color w:val="000000"/>
          <w:sz w:val="24"/>
          <w:szCs w:val="24"/>
        </w:rPr>
        <w:t>. Конкурентоспособность товара:</w:t>
      </w:r>
      <w:r w:rsidRPr="006D1532">
        <w:rPr>
          <w:rFonts w:ascii="Roboto" w:hAnsi="Roboto"/>
          <w:color w:val="000000"/>
          <w:sz w:val="24"/>
          <w:szCs w:val="24"/>
        </w:rPr>
        <w:br/>
        <w:t>1. минимизация эксплуатационных расходов</w:t>
      </w:r>
      <w:r w:rsidRPr="006D1532">
        <w:rPr>
          <w:rFonts w:ascii="Roboto" w:hAnsi="Roboto"/>
          <w:color w:val="000000"/>
          <w:sz w:val="24"/>
          <w:szCs w:val="24"/>
        </w:rPr>
        <w:br/>
        <w:t>2. качество упаковки</w:t>
      </w:r>
      <w:r w:rsidRPr="006D1532">
        <w:rPr>
          <w:rFonts w:ascii="Roboto" w:hAnsi="Roboto"/>
          <w:color w:val="000000"/>
          <w:sz w:val="24"/>
          <w:szCs w:val="24"/>
        </w:rPr>
        <w:br/>
        <w:t xml:space="preserve">3. комплекс потребительских характеристик, отвечающих требованиям рынка </w:t>
      </w:r>
    </w:p>
    <w:p w:rsidR="001B731A" w:rsidRPr="006D1532" w:rsidRDefault="001B731A" w:rsidP="00BB402E">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23</w:t>
      </w:r>
      <w:r w:rsidRPr="006D1532">
        <w:rPr>
          <w:rFonts w:ascii="Roboto" w:hAnsi="Roboto"/>
          <w:color w:val="000000"/>
          <w:sz w:val="24"/>
          <w:szCs w:val="24"/>
        </w:rPr>
        <w:t>. Затраты в бизнес-проекте оцениваются как:</w:t>
      </w:r>
      <w:r w:rsidRPr="006D1532">
        <w:rPr>
          <w:rFonts w:ascii="Roboto" w:hAnsi="Roboto"/>
          <w:color w:val="000000"/>
          <w:sz w:val="24"/>
          <w:szCs w:val="24"/>
        </w:rPr>
        <w:br/>
        <w:t xml:space="preserve">1. единовременные и текущие </w:t>
      </w:r>
      <w:r w:rsidRPr="006D1532">
        <w:rPr>
          <w:rFonts w:ascii="Roboto" w:hAnsi="Roboto"/>
          <w:color w:val="000000"/>
          <w:sz w:val="24"/>
          <w:szCs w:val="24"/>
        </w:rPr>
        <w:br/>
        <w:t>2. нецелесообразные</w:t>
      </w:r>
      <w:r w:rsidRPr="006D1532">
        <w:rPr>
          <w:rFonts w:ascii="Roboto" w:hAnsi="Roboto"/>
          <w:color w:val="000000"/>
          <w:sz w:val="24"/>
          <w:szCs w:val="24"/>
        </w:rPr>
        <w:br/>
        <w:t>3. спекулятивные</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 xml:space="preserve">                                                             Тест№ 2</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w:t>
      </w:r>
      <w:r w:rsidRPr="006D1532">
        <w:rPr>
          <w:rFonts w:ascii="Times New Roman" w:hAnsi="Times New Roman"/>
          <w:b/>
          <w:bCs/>
          <w:color w:val="000000"/>
          <w:sz w:val="24"/>
          <w:szCs w:val="24"/>
        </w:rPr>
        <w:t>. </w:t>
      </w:r>
      <w:r w:rsidRPr="006D1532">
        <w:rPr>
          <w:rFonts w:ascii="Times New Roman" w:hAnsi="Times New Roman"/>
          <w:color w:val="000000"/>
          <w:sz w:val="24"/>
          <w:szCs w:val="24"/>
        </w:rPr>
        <w:t>Коэффициент ликвидности показывает: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1.активность использования собственного капитала.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1.доходность фирмы</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2.платежеспособность фирмы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3.эффективность использования долга</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w:t>
      </w:r>
      <w:r w:rsidRPr="006D1532">
        <w:rPr>
          <w:rFonts w:ascii="Times New Roman" w:hAnsi="Times New Roman"/>
          <w:b/>
          <w:bCs/>
          <w:color w:val="000000"/>
          <w:sz w:val="24"/>
          <w:szCs w:val="24"/>
        </w:rPr>
        <w:t> </w:t>
      </w:r>
      <w:r w:rsidRPr="006D1532">
        <w:rPr>
          <w:rFonts w:ascii="Times New Roman" w:hAnsi="Times New Roman"/>
          <w:color w:val="000000"/>
          <w:sz w:val="24"/>
          <w:szCs w:val="24"/>
        </w:rPr>
        <w:t>Коэффициент маневренности собственных средств показывает: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1.долю долгосрочных займов привлеченных для финансирования активов предприятия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2.интенсивность высвобождения иммобилизованных в основных средствах и материальных активах средств.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3.сколько заемных средств привлекло предприятие на 1 руб. вложенных в активы собственных средств</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4.степень гибкости использования собственных средств предприятия</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3.</w:t>
      </w:r>
      <w:r w:rsidRPr="006D1532">
        <w:rPr>
          <w:rFonts w:ascii="Times New Roman" w:hAnsi="Times New Roman"/>
          <w:b/>
          <w:bCs/>
          <w:color w:val="000000"/>
          <w:sz w:val="24"/>
          <w:szCs w:val="24"/>
        </w:rPr>
        <w:t> </w:t>
      </w:r>
      <w:r w:rsidRPr="006D1532">
        <w:rPr>
          <w:rFonts w:ascii="Times New Roman" w:hAnsi="Times New Roman"/>
          <w:color w:val="000000"/>
          <w:sz w:val="24"/>
          <w:szCs w:val="24"/>
        </w:rPr>
        <w:t>Метод, основанный на выработке решений, на основе совместного обслуживания проблемы экспертами называется:</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1.«мозговой штурм»</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2.метод </w:t>
      </w:r>
      <w:proofErr w:type="spellStart"/>
      <w:r w:rsidRPr="006D1532">
        <w:rPr>
          <w:rFonts w:ascii="Times New Roman" w:hAnsi="Times New Roman"/>
          <w:color w:val="000000"/>
          <w:sz w:val="24"/>
          <w:szCs w:val="24"/>
        </w:rPr>
        <w:t>Дельфи</w:t>
      </w:r>
      <w:proofErr w:type="spellEnd"/>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3.системный анализ.</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4.экстраполяция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4</w:t>
      </w:r>
      <w:r w:rsidRPr="006D1532">
        <w:rPr>
          <w:rFonts w:ascii="Times New Roman" w:hAnsi="Times New Roman"/>
          <w:b/>
          <w:bCs/>
          <w:color w:val="000000"/>
          <w:sz w:val="24"/>
          <w:szCs w:val="24"/>
        </w:rPr>
        <w:t>. </w:t>
      </w:r>
      <w:r w:rsidRPr="006D1532">
        <w:rPr>
          <w:rFonts w:ascii="Times New Roman" w:hAnsi="Times New Roman"/>
          <w:color w:val="000000"/>
          <w:sz w:val="24"/>
          <w:szCs w:val="24"/>
        </w:rPr>
        <w:t>Назначение бизнес-плана состоит в следующем:</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bCs/>
          <w:color w:val="000000"/>
          <w:sz w:val="24"/>
          <w:szCs w:val="24"/>
        </w:rPr>
      </w:pPr>
      <w:r w:rsidRPr="006D1532">
        <w:rPr>
          <w:rFonts w:ascii="Times New Roman" w:hAnsi="Times New Roman"/>
          <w:bCs/>
          <w:color w:val="000000"/>
          <w:sz w:val="24"/>
          <w:szCs w:val="24"/>
        </w:rPr>
        <w:t>верны все варианты.</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изучить перспективы развития будущего ранка сбыта</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lastRenderedPageBreak/>
        <w:t>обнаружить возможные опасности;</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определить критерии и показатели оценки бизнеса</w:t>
      </w:r>
    </w:p>
    <w:p w:rsidR="001B731A" w:rsidRPr="006D1532" w:rsidRDefault="001B731A" w:rsidP="001C0E95">
      <w:pPr>
        <w:shd w:val="clear" w:color="auto" w:fill="FFFFFF"/>
        <w:spacing w:after="0" w:line="240" w:lineRule="auto"/>
        <w:jc w:val="both"/>
        <w:rPr>
          <w:rFonts w:ascii="Times New Roman" w:hAnsi="Times New Roman"/>
          <w:b/>
          <w:bCs/>
          <w:i/>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5.</w:t>
      </w:r>
      <w:r w:rsidRPr="006D1532">
        <w:rPr>
          <w:rFonts w:ascii="Times New Roman" w:hAnsi="Times New Roman"/>
          <w:b/>
          <w:bCs/>
          <w:color w:val="000000"/>
          <w:sz w:val="24"/>
          <w:szCs w:val="24"/>
        </w:rPr>
        <w:t> </w:t>
      </w:r>
      <w:r w:rsidRPr="006D1532">
        <w:rPr>
          <w:rFonts w:ascii="Times New Roman" w:hAnsi="Times New Roman"/>
          <w:color w:val="000000"/>
          <w:sz w:val="24"/>
          <w:szCs w:val="24"/>
        </w:rPr>
        <w:t>Наука об обеспечении безопасности данных называется: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1.брендинг</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2.криптография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3.маркетинг</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4.сегментация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6</w:t>
      </w:r>
      <w:r w:rsidRPr="006D1532">
        <w:rPr>
          <w:rFonts w:ascii="Times New Roman" w:hAnsi="Times New Roman"/>
          <w:b/>
          <w:bCs/>
          <w:color w:val="000000"/>
          <w:sz w:val="24"/>
          <w:szCs w:val="24"/>
        </w:rPr>
        <w:t>. </w:t>
      </w:r>
      <w:r w:rsidRPr="006D1532">
        <w:rPr>
          <w:rFonts w:ascii="Times New Roman" w:hAnsi="Times New Roman"/>
          <w:color w:val="000000"/>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1.имидж</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2.позиционирование</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3.рыночная ниша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4.сегментация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7.</w:t>
      </w:r>
      <w:r w:rsidRPr="006D1532">
        <w:rPr>
          <w:rFonts w:ascii="Times New Roman" w:hAnsi="Times New Roman"/>
          <w:b/>
          <w:bCs/>
          <w:color w:val="000000"/>
          <w:sz w:val="24"/>
          <w:szCs w:val="24"/>
        </w:rPr>
        <w:t> </w:t>
      </w:r>
      <w:r w:rsidRPr="006D1532">
        <w:rPr>
          <w:rFonts w:ascii="Times New Roman" w:hAnsi="Times New Roman"/>
          <w:color w:val="000000"/>
          <w:sz w:val="24"/>
          <w:szCs w:val="24"/>
        </w:rPr>
        <w:t>Особенностью экономических проектов является:</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1.главные цели предварительно намечаются, но требуют корректировки по мере прогресса проекта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2.нет верного варианта.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3.цели заранее определены, но результаты количественно и качественно трудно определить</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4.цели только намечаются и должны корректироваться по мере достижения промежуточных результатов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8.</w:t>
      </w:r>
      <w:r w:rsidRPr="006D1532">
        <w:rPr>
          <w:rFonts w:ascii="Times New Roman" w:hAnsi="Times New Roman"/>
          <w:b/>
          <w:bCs/>
          <w:color w:val="000000"/>
          <w:sz w:val="24"/>
          <w:szCs w:val="24"/>
        </w:rPr>
        <w:t> </w:t>
      </w:r>
      <w:r w:rsidRPr="006D1532">
        <w:rPr>
          <w:rFonts w:ascii="Times New Roman" w:hAnsi="Times New Roman"/>
          <w:color w:val="000000"/>
          <w:sz w:val="24"/>
          <w:szCs w:val="24"/>
        </w:rPr>
        <w:t>Предпосылки, увеличивающие вероятность и реальность наступления рисковых событий – это…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1.количественный анализ риска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2.охват риска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3.степень риска</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4.факторы риска</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9.</w:t>
      </w:r>
      <w:r w:rsidRPr="006D1532">
        <w:rPr>
          <w:rFonts w:ascii="Times New Roman" w:hAnsi="Times New Roman"/>
          <w:b/>
          <w:bCs/>
          <w:color w:val="000000"/>
          <w:sz w:val="24"/>
          <w:szCs w:val="24"/>
        </w:rPr>
        <w:t> </w:t>
      </w:r>
      <w:r w:rsidRPr="006D1532">
        <w:rPr>
          <w:rFonts w:ascii="Times New Roman" w:hAnsi="Times New Roman"/>
          <w:color w:val="000000"/>
          <w:sz w:val="24"/>
          <w:szCs w:val="24"/>
        </w:rPr>
        <w:t>При оценке стоимости предприятия и его элементов используются следующие подходы: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1.затратный</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2.затратный, аналоговый, доходный.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3.индексный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4.ресурсно-технологический</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i/>
          <w:color w:val="000000"/>
          <w:sz w:val="24"/>
          <w:szCs w:val="24"/>
        </w:rPr>
      </w:pPr>
      <w:r w:rsidRPr="006D1532">
        <w:rPr>
          <w:rFonts w:ascii="Times New Roman" w:hAnsi="Times New Roman"/>
          <w:b/>
          <w:bCs/>
          <w:i/>
          <w:color w:val="000000"/>
          <w:sz w:val="24"/>
          <w:szCs w:val="24"/>
        </w:rPr>
        <w:t>Вопрос 10. </w:t>
      </w:r>
      <w:r w:rsidRPr="006D1532">
        <w:rPr>
          <w:rFonts w:ascii="Times New Roman" w:hAnsi="Times New Roman"/>
          <w:color w:val="000000"/>
          <w:sz w:val="24"/>
          <w:szCs w:val="24"/>
        </w:rPr>
        <w:t>Риск - это:</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2.нижний уровень доходности инвестиционных затрат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3.обобщающий термин для группы рисков, возникающий на разных этапах кругооборота капитала в результате действий конкурентов.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4.процесс выравнивания монетарным путем напряженности, возникшей в какой-либо социально-экономической среде</w:t>
      </w:r>
    </w:p>
    <w:p w:rsidR="001B731A" w:rsidRPr="006D1532" w:rsidRDefault="001B731A" w:rsidP="00EB0326">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11</w:t>
      </w:r>
      <w:r w:rsidRPr="006D1532">
        <w:rPr>
          <w:rFonts w:ascii="Roboto" w:hAnsi="Roboto"/>
          <w:color w:val="000000"/>
          <w:sz w:val="24"/>
          <w:szCs w:val="24"/>
        </w:rPr>
        <w:t xml:space="preserve">. Основными результатами … анализа рисков являются: выявление конкретных рисков инвестиционного проекта и порождающих их причин, анализ и стоимостной </w:t>
      </w:r>
      <w:r w:rsidRPr="006D1532">
        <w:rPr>
          <w:rFonts w:ascii="Roboto" w:hAnsi="Roboto"/>
          <w:color w:val="000000"/>
          <w:sz w:val="24"/>
          <w:szCs w:val="24"/>
        </w:rPr>
        <w:lastRenderedPageBreak/>
        <w:t>эквивалент гипотетических последствий возможной реализации отмеченных рисков, предложение мероприятий по минимизации ущерба и их стоимостная оценка:</w:t>
      </w:r>
      <w:r w:rsidRPr="006D1532">
        <w:rPr>
          <w:rFonts w:ascii="Roboto" w:hAnsi="Roboto"/>
          <w:color w:val="000000"/>
          <w:sz w:val="24"/>
          <w:szCs w:val="24"/>
        </w:rPr>
        <w:br/>
        <w:t>а) количественного</w:t>
      </w:r>
      <w:r w:rsidRPr="006D1532">
        <w:rPr>
          <w:rFonts w:ascii="Roboto" w:hAnsi="Roboto"/>
          <w:color w:val="000000"/>
          <w:sz w:val="24"/>
          <w:szCs w:val="24"/>
        </w:rPr>
        <w:br/>
        <w:t>б) разового</w:t>
      </w:r>
      <w:r w:rsidRPr="006D1532">
        <w:rPr>
          <w:rFonts w:ascii="Roboto" w:hAnsi="Roboto"/>
          <w:color w:val="000000"/>
          <w:sz w:val="24"/>
          <w:szCs w:val="24"/>
        </w:rPr>
        <w:br/>
        <w:t>в) качественного</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12</w:t>
      </w:r>
      <w:r w:rsidRPr="006D1532">
        <w:rPr>
          <w:rFonts w:ascii="Roboto" w:hAnsi="Roboto"/>
          <w:color w:val="000000"/>
          <w:sz w:val="24"/>
          <w:szCs w:val="24"/>
        </w:rPr>
        <w:t>. Коммерческий риск:</w:t>
      </w:r>
      <w:r w:rsidRPr="006D1532">
        <w:rPr>
          <w:rFonts w:ascii="Roboto" w:hAnsi="Roboto"/>
          <w:color w:val="000000"/>
          <w:sz w:val="24"/>
          <w:szCs w:val="24"/>
        </w:rPr>
        <w:br/>
        <w:t xml:space="preserve">а) риск принятия маркетинговых решений </w:t>
      </w:r>
      <w:r w:rsidRPr="006D1532">
        <w:rPr>
          <w:rFonts w:ascii="Roboto" w:hAnsi="Roboto"/>
          <w:color w:val="000000"/>
          <w:sz w:val="24"/>
          <w:szCs w:val="24"/>
        </w:rPr>
        <w:br/>
        <w:t>б) неритмичность загрузки оборудования</w:t>
      </w:r>
      <w:r w:rsidRPr="006D1532">
        <w:rPr>
          <w:rFonts w:ascii="Roboto" w:hAnsi="Roboto"/>
          <w:color w:val="000000"/>
          <w:sz w:val="24"/>
          <w:szCs w:val="24"/>
        </w:rPr>
        <w:br/>
        <w:t>в) несвоевременная оплата труда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13</w:t>
      </w:r>
      <w:r w:rsidRPr="006D1532">
        <w:rPr>
          <w:rFonts w:ascii="Roboto" w:hAnsi="Roboto"/>
          <w:color w:val="000000"/>
          <w:sz w:val="24"/>
          <w:szCs w:val="24"/>
        </w:rPr>
        <w:t>.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t>а) наличие источников финансирования</w:t>
      </w:r>
      <w:r w:rsidRPr="006D1532">
        <w:rPr>
          <w:rFonts w:ascii="Roboto" w:hAnsi="Roboto"/>
          <w:color w:val="000000"/>
          <w:sz w:val="24"/>
          <w:szCs w:val="24"/>
        </w:rPr>
        <w:br/>
        <w:t xml:space="preserve">б) получение прибыли, обеспечивающей рентабельность инвестиций не ниже желательного для предприятия уровня </w:t>
      </w:r>
      <w:r w:rsidRPr="006D1532">
        <w:rPr>
          <w:rFonts w:ascii="Roboto" w:hAnsi="Roboto"/>
          <w:color w:val="000000"/>
          <w:sz w:val="24"/>
          <w:szCs w:val="24"/>
        </w:rPr>
        <w:br/>
        <w:t>в) государственная поддержка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14</w:t>
      </w:r>
      <w:r w:rsidRPr="006D1532">
        <w:rPr>
          <w:rFonts w:ascii="Roboto" w:hAnsi="Roboto"/>
          <w:color w:val="000000"/>
          <w:sz w:val="24"/>
          <w:szCs w:val="24"/>
        </w:rPr>
        <w:t>.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t>а) государственная поддержка</w:t>
      </w:r>
      <w:r w:rsidRPr="006D1532">
        <w:rPr>
          <w:rFonts w:ascii="Roboto" w:hAnsi="Roboto"/>
          <w:color w:val="000000"/>
          <w:sz w:val="24"/>
          <w:szCs w:val="24"/>
        </w:rPr>
        <w:br/>
        <w:t>б) наличие источников финансирования</w:t>
      </w:r>
      <w:r w:rsidRPr="006D1532">
        <w:rPr>
          <w:rFonts w:ascii="Roboto" w:hAnsi="Roboto"/>
          <w:color w:val="000000"/>
          <w:sz w:val="24"/>
          <w:szCs w:val="24"/>
        </w:rPr>
        <w:br/>
        <w:t xml:space="preserve">в) возмещение вложенных средств за счет доходов от реализации </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15.</w:t>
      </w:r>
      <w:r w:rsidRPr="006D1532">
        <w:rPr>
          <w:rFonts w:ascii="Roboto" w:hAnsi="Roboto"/>
          <w:color w:val="000000"/>
          <w:sz w:val="24"/>
          <w:szCs w:val="24"/>
        </w:rPr>
        <w:t xml:space="preserve">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r>
      <w:r w:rsidRPr="006D1532">
        <w:rPr>
          <w:rFonts w:ascii="Roboto" w:hAnsi="Roboto"/>
          <w:b/>
          <w:color w:val="000000"/>
          <w:sz w:val="24"/>
          <w:szCs w:val="24"/>
        </w:rPr>
        <w:t xml:space="preserve">а) окупаемости инвестиций в пределах приемлемого срока </w:t>
      </w:r>
      <w:r w:rsidRPr="006D1532">
        <w:rPr>
          <w:rFonts w:ascii="Roboto" w:hAnsi="Roboto"/>
          <w:b/>
          <w:color w:val="000000"/>
          <w:sz w:val="24"/>
          <w:szCs w:val="24"/>
        </w:rPr>
        <w:br/>
      </w:r>
      <w:r w:rsidRPr="006D1532">
        <w:rPr>
          <w:rFonts w:ascii="Roboto" w:hAnsi="Roboto"/>
          <w:color w:val="000000"/>
          <w:sz w:val="24"/>
          <w:szCs w:val="24"/>
        </w:rPr>
        <w:t>б) наличие источников финансирования</w:t>
      </w:r>
      <w:r w:rsidRPr="006D1532">
        <w:rPr>
          <w:rFonts w:ascii="Roboto" w:hAnsi="Roboto"/>
          <w:color w:val="000000"/>
          <w:sz w:val="24"/>
          <w:szCs w:val="24"/>
        </w:rPr>
        <w:br/>
        <w:t>в) государственная поддержка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16.</w:t>
      </w:r>
      <w:r w:rsidRPr="006D1532">
        <w:rPr>
          <w:rFonts w:ascii="Roboto" w:hAnsi="Roboto"/>
          <w:color w:val="000000"/>
          <w:sz w:val="24"/>
          <w:szCs w:val="24"/>
        </w:rPr>
        <w:t xml:space="preserve"> При составлении бизнес-плана используется:</w:t>
      </w:r>
      <w:r w:rsidRPr="006D1532">
        <w:rPr>
          <w:rFonts w:ascii="Roboto" w:hAnsi="Roboto"/>
          <w:color w:val="000000"/>
          <w:sz w:val="24"/>
          <w:szCs w:val="24"/>
        </w:rPr>
        <w:br/>
        <w:t>а) макроэкономические показатели</w:t>
      </w:r>
      <w:r w:rsidRPr="006D1532">
        <w:rPr>
          <w:rFonts w:ascii="Roboto" w:hAnsi="Roboto"/>
          <w:color w:val="000000"/>
          <w:sz w:val="24"/>
          <w:szCs w:val="24"/>
        </w:rPr>
        <w:br/>
        <w:t xml:space="preserve">б) бухгалтерская информация </w:t>
      </w:r>
      <w:r w:rsidRPr="006D1532">
        <w:rPr>
          <w:rFonts w:ascii="Roboto" w:hAnsi="Roboto"/>
          <w:color w:val="000000"/>
          <w:sz w:val="24"/>
          <w:szCs w:val="24"/>
        </w:rPr>
        <w:br/>
        <w:t>в) список лицензий</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17.</w:t>
      </w:r>
      <w:r w:rsidRPr="006D1532">
        <w:rPr>
          <w:rFonts w:ascii="Roboto" w:hAnsi="Roboto"/>
          <w:color w:val="000000"/>
          <w:sz w:val="24"/>
          <w:szCs w:val="24"/>
        </w:rPr>
        <w:t xml:space="preserve"> Такой риск возникает в процессе реализации закупленных (произведенных) товаров и оказания услуг:</w:t>
      </w:r>
      <w:r w:rsidRPr="006D1532">
        <w:rPr>
          <w:rFonts w:ascii="Roboto" w:hAnsi="Roboto"/>
          <w:color w:val="000000"/>
          <w:sz w:val="24"/>
          <w:szCs w:val="24"/>
        </w:rPr>
        <w:br/>
        <w:t xml:space="preserve">а) коммерческий </w:t>
      </w:r>
      <w:r w:rsidRPr="006D1532">
        <w:rPr>
          <w:rFonts w:ascii="Roboto" w:hAnsi="Roboto"/>
          <w:color w:val="000000"/>
          <w:sz w:val="24"/>
          <w:szCs w:val="24"/>
        </w:rPr>
        <w:br/>
        <w:t>б) технический</w:t>
      </w:r>
      <w:r w:rsidRPr="006D1532">
        <w:rPr>
          <w:rFonts w:ascii="Roboto" w:hAnsi="Roboto"/>
          <w:color w:val="000000"/>
          <w:sz w:val="24"/>
          <w:szCs w:val="24"/>
        </w:rPr>
        <w:br/>
        <w:t>в) рыночный</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18.</w:t>
      </w:r>
      <w:r w:rsidRPr="006D1532">
        <w:rPr>
          <w:rFonts w:ascii="Roboto" w:hAnsi="Roboto"/>
          <w:color w:val="000000"/>
          <w:sz w:val="24"/>
          <w:szCs w:val="24"/>
        </w:rPr>
        <w:t xml:space="preserve"> Инвестиционные издержки, текущие затраты (без амортизации), налоги и отчисления, погашение займов и выплата процентов, выплата дивидендов:</w:t>
      </w:r>
      <w:r w:rsidRPr="006D1532">
        <w:rPr>
          <w:rFonts w:ascii="Roboto" w:hAnsi="Roboto"/>
          <w:color w:val="000000"/>
          <w:sz w:val="24"/>
          <w:szCs w:val="24"/>
        </w:rPr>
        <w:br/>
        <w:t>а) общие затраты</w:t>
      </w:r>
      <w:r w:rsidRPr="006D1532">
        <w:rPr>
          <w:rFonts w:ascii="Roboto" w:hAnsi="Roboto"/>
          <w:color w:val="000000"/>
          <w:sz w:val="24"/>
          <w:szCs w:val="24"/>
        </w:rPr>
        <w:br/>
        <w:t xml:space="preserve">б) отток денежных средств </w:t>
      </w:r>
      <w:r w:rsidRPr="006D1532">
        <w:rPr>
          <w:rFonts w:ascii="Roboto" w:hAnsi="Roboto"/>
          <w:color w:val="000000"/>
          <w:sz w:val="24"/>
          <w:szCs w:val="24"/>
        </w:rPr>
        <w:br/>
        <w:t>в) расходы на производство</w:t>
      </w:r>
    </w:p>
    <w:p w:rsidR="001B731A" w:rsidRPr="006D1532" w:rsidRDefault="001B731A" w:rsidP="00EB0326">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19</w:t>
      </w:r>
      <w:r w:rsidRPr="006D1532">
        <w:rPr>
          <w:rFonts w:ascii="Roboto" w:hAnsi="Roboto"/>
          <w:color w:val="000000"/>
          <w:sz w:val="24"/>
          <w:szCs w:val="24"/>
        </w:rPr>
        <w:t>. Внешние издержки:</w:t>
      </w:r>
      <w:r w:rsidRPr="006D1532">
        <w:rPr>
          <w:rFonts w:ascii="Roboto" w:hAnsi="Roboto"/>
          <w:color w:val="000000"/>
          <w:sz w:val="24"/>
          <w:szCs w:val="24"/>
        </w:rPr>
        <w:br/>
        <w:t>а) издержки упущенных возможностей иначе применить факторы, вводимые в процесс трансформации экономических ресурсов в экономические блага</w:t>
      </w:r>
      <w:r w:rsidRPr="006D1532">
        <w:rPr>
          <w:rFonts w:ascii="Roboto" w:hAnsi="Roboto"/>
          <w:color w:val="000000"/>
          <w:sz w:val="24"/>
          <w:szCs w:val="24"/>
        </w:rPr>
        <w:br/>
      </w:r>
      <w:r w:rsidRPr="006D1532">
        <w:rPr>
          <w:rFonts w:ascii="Roboto" w:hAnsi="Roboto"/>
          <w:color w:val="000000"/>
          <w:sz w:val="24"/>
          <w:szCs w:val="24"/>
        </w:rPr>
        <w:lastRenderedPageBreak/>
        <w:t>б) совокупные издержки, приходящиеся на единицу объёма выпуска</w:t>
      </w:r>
      <w:r w:rsidRPr="006D1532">
        <w:rPr>
          <w:rFonts w:ascii="Roboto" w:hAnsi="Roboto"/>
          <w:color w:val="000000"/>
          <w:sz w:val="24"/>
          <w:szCs w:val="24"/>
        </w:rPr>
        <w:br/>
        <w:t>в) плата за ресурсы физическим и юридическим лицам, которые не входят в число работников или владельцев данной фирмы. Например, зарплата работников по найму (не входящих в число работников фирмы), выплаты за сырьё (кроме собственной добычи) и др.</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20.</w:t>
      </w:r>
      <w:r w:rsidRPr="006D1532">
        <w:rPr>
          <w:rFonts w:ascii="Roboto" w:hAnsi="Roboto"/>
          <w:color w:val="000000"/>
          <w:sz w:val="24"/>
          <w:szCs w:val="24"/>
        </w:rPr>
        <w:t xml:space="preserve"> Комплексный анализ рынка:</w:t>
      </w:r>
      <w:r w:rsidRPr="006D1532">
        <w:rPr>
          <w:rFonts w:ascii="Roboto" w:hAnsi="Roboto"/>
          <w:color w:val="000000"/>
          <w:sz w:val="24"/>
          <w:szCs w:val="24"/>
        </w:rPr>
        <w:br/>
        <w:t>а) привязка товара к свободным производственным мощностям</w:t>
      </w:r>
      <w:r w:rsidRPr="006D1532">
        <w:rPr>
          <w:rFonts w:ascii="Roboto" w:hAnsi="Roboto"/>
          <w:color w:val="000000"/>
          <w:sz w:val="24"/>
          <w:szCs w:val="24"/>
        </w:rPr>
        <w:br/>
        <w:t xml:space="preserve">б) оценка существующей конъюнктуры </w:t>
      </w:r>
      <w:r w:rsidRPr="006D1532">
        <w:rPr>
          <w:rFonts w:ascii="Roboto" w:hAnsi="Roboto"/>
          <w:color w:val="000000"/>
          <w:sz w:val="24"/>
          <w:szCs w:val="24"/>
        </w:rPr>
        <w:br/>
        <w:t>в) определение собственных потребностей</w:t>
      </w:r>
    </w:p>
    <w:p w:rsidR="001B731A" w:rsidRPr="006D1532" w:rsidRDefault="001B731A" w:rsidP="00420925">
      <w:pPr>
        <w:autoSpaceDE w:val="0"/>
        <w:autoSpaceDN w:val="0"/>
        <w:adjustRightInd w:val="0"/>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 xml:space="preserve">Примерный список вопросов </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Теоретические основы бизнеса.</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Организация процесса бизнес-планирования на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Основные этапы процесса бизнес-планирования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Бизнес-план для менеджеров, собственников, кредиторов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Социально-экономическая сущность и значение бизнес-планирования в управлении предприятием</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Понятие, цель, задачи и особенности составления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Функции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Основные подходы к разработке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Отличие бизнес-плана от других плановых документов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Роль, практика и неиспользуемые возможности бизнес-планирования в РФ.</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Методика разработки БП. Основы бизнес – 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.Бизнес-план  и его структура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Цели и задачи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Бизнес-идея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Основные виды бизнес – планов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Общая структура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Резюме – главный раздел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рынков сбыта туристских услуг и объемов продаж предприятия. Оценка рынка сбыта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конкурентов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Возможные рыночные стратегии предприятия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 маркетинговых действий на рынке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Типы маркетинговой стратегии на рынке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Каналы распределения товара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Ценовая стратегия предприятия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Действия в области качества продукции и ее дизайна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Реклама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Оценка затрат на продвижение товаров и услуг</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Сущность Производственного плана как неотъемлемая часть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деятельности туристских фирм</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Организация производства туристских продуктов и услуг. Производственная мощность туристской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производства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Инструменты производственного 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Организационный план в БП в туризме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lastRenderedPageBreak/>
        <w:t>Планирование трудовых ресурсов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Расчёт фонда заработной платы (ФЗП)</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Оплата труда на туристском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Формы и системы оплаты труда на туристском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Сущность Финансового планирования в туристской фирме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Структура финансового плана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безубыточности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Стратегия финансирования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Тактическое планирование: методы, этапы и принципы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Современные тенденции развития мирового туризма</w:t>
      </w:r>
    </w:p>
    <w:p w:rsidR="001B731A" w:rsidRPr="006D1532" w:rsidRDefault="001B731A" w:rsidP="0086304F">
      <w:pPr>
        <w:autoSpaceDE w:val="0"/>
        <w:autoSpaceDN w:val="0"/>
        <w:adjustRightInd w:val="0"/>
        <w:spacing w:after="0" w:line="240" w:lineRule="auto"/>
        <w:ind w:left="-284" w:firstLine="426"/>
        <w:jc w:val="both"/>
        <w:rPr>
          <w:rFonts w:ascii="Times New Roman" w:hAnsi="Times New Roman"/>
          <w:b/>
          <w:color w:val="000000"/>
          <w:sz w:val="24"/>
          <w:szCs w:val="24"/>
        </w:rPr>
      </w:pPr>
      <w:r w:rsidRPr="006D1532">
        <w:rPr>
          <w:rFonts w:ascii="Times New Roman" w:hAnsi="Times New Roman"/>
          <w:b/>
          <w:color w:val="000000"/>
          <w:sz w:val="24"/>
          <w:szCs w:val="24"/>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731A" w:rsidRPr="006D1532" w:rsidRDefault="001B731A" w:rsidP="005F5F0B">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rPr>
      </w:pPr>
      <w:r w:rsidRPr="006D1532">
        <w:rPr>
          <w:rFonts w:ascii="Times New Roman" w:hAnsi="Times New Roman"/>
          <w:i/>
          <w:color w:val="000000"/>
          <w:sz w:val="24"/>
          <w:szCs w:val="24"/>
        </w:rPr>
        <w:t>Решение ситуационных задач</w:t>
      </w:r>
    </w:p>
    <w:p w:rsidR="001B731A" w:rsidRPr="006D1532" w:rsidRDefault="001B731A" w:rsidP="006122EC">
      <w:pPr>
        <w:spacing w:after="0" w:line="240" w:lineRule="auto"/>
        <w:ind w:firstLine="709"/>
        <w:jc w:val="both"/>
        <w:rPr>
          <w:rFonts w:ascii="Times New Roman" w:hAnsi="Times New Roman"/>
          <w:i/>
          <w:color w:val="000000"/>
          <w:sz w:val="24"/>
          <w:szCs w:val="24"/>
        </w:rPr>
      </w:pPr>
    </w:p>
    <w:p w:rsidR="001B731A" w:rsidRPr="006D1532" w:rsidRDefault="001B731A" w:rsidP="0086304F">
      <w:pPr>
        <w:widowControl w:val="0"/>
        <w:spacing w:after="0" w:line="274" w:lineRule="exact"/>
        <w:ind w:left="114"/>
        <w:rPr>
          <w:rFonts w:ascii="Times New Roman" w:hAnsi="Times New Roman"/>
          <w:color w:val="000000"/>
          <w:spacing w:val="-1"/>
          <w:sz w:val="24"/>
          <w:szCs w:val="24"/>
        </w:rPr>
      </w:pPr>
      <w:r w:rsidRPr="006D1532">
        <w:rPr>
          <w:rFonts w:ascii="Times New Roman" w:hAnsi="Times New Roman"/>
          <w:color w:val="000000"/>
          <w:sz w:val="24"/>
          <w:szCs w:val="24"/>
        </w:rPr>
        <w:t xml:space="preserve">       Решение ситуационных задач, проблемно-аналитическое задание.</w:t>
      </w:r>
    </w:p>
    <w:p w:rsidR="001B731A" w:rsidRPr="006D1532" w:rsidRDefault="001B731A" w:rsidP="0086304F">
      <w:pPr>
        <w:widowControl w:val="0"/>
        <w:spacing w:after="0" w:line="274" w:lineRule="exact"/>
        <w:ind w:left="114"/>
        <w:rPr>
          <w:rFonts w:ascii="Times New Roman" w:hAnsi="Times New Roman"/>
          <w:color w:val="000000"/>
          <w:sz w:val="24"/>
          <w:szCs w:val="24"/>
        </w:rPr>
      </w:pPr>
      <w:proofErr w:type="spellStart"/>
      <w:r w:rsidRPr="006D1532">
        <w:rPr>
          <w:rFonts w:ascii="Times New Roman" w:hAnsi="Times New Roman"/>
          <w:color w:val="000000"/>
          <w:spacing w:val="-1"/>
          <w:sz w:val="24"/>
          <w:szCs w:val="24"/>
        </w:rPr>
        <w:t>Собрат</w:t>
      </w:r>
      <w:r w:rsidRPr="006D1532">
        <w:rPr>
          <w:rFonts w:ascii="Times New Roman" w:hAnsi="Times New Roman"/>
          <w:color w:val="000000"/>
          <w:sz w:val="24"/>
          <w:szCs w:val="24"/>
        </w:rPr>
        <w:t>ьи</w:t>
      </w:r>
      <w:r w:rsidRPr="006D1532">
        <w:rPr>
          <w:rFonts w:ascii="Times New Roman" w:hAnsi="Times New Roman"/>
          <w:color w:val="000000"/>
          <w:spacing w:val="-1"/>
          <w:sz w:val="24"/>
          <w:szCs w:val="24"/>
        </w:rPr>
        <w:t>проанализироват</w:t>
      </w:r>
      <w:r w:rsidRPr="006D1532">
        <w:rPr>
          <w:rFonts w:ascii="Times New Roman" w:hAnsi="Times New Roman"/>
          <w:color w:val="000000"/>
          <w:sz w:val="24"/>
          <w:szCs w:val="24"/>
        </w:rPr>
        <w:t>ь</w:t>
      </w:r>
      <w:proofErr w:type="spellEnd"/>
      <w:r w:rsidRPr="006D1532">
        <w:rPr>
          <w:rFonts w:ascii="Times New Roman" w:hAnsi="Times New Roman"/>
          <w:color w:val="000000"/>
          <w:sz w:val="24"/>
          <w:szCs w:val="24"/>
        </w:rPr>
        <w:t xml:space="preserve"> материа</w:t>
      </w:r>
      <w:r w:rsidRPr="006D1532">
        <w:rPr>
          <w:rFonts w:ascii="Times New Roman" w:hAnsi="Times New Roman"/>
          <w:color w:val="000000"/>
          <w:spacing w:val="-1"/>
          <w:sz w:val="24"/>
          <w:szCs w:val="24"/>
        </w:rPr>
        <w:t>л</w:t>
      </w:r>
      <w:r w:rsidRPr="006D1532">
        <w:rPr>
          <w:rFonts w:ascii="Times New Roman" w:hAnsi="Times New Roman"/>
          <w:color w:val="000000"/>
          <w:sz w:val="24"/>
          <w:szCs w:val="24"/>
        </w:rPr>
        <w:t xml:space="preserve">. </w:t>
      </w:r>
      <w:r w:rsidRPr="006D1532">
        <w:rPr>
          <w:rFonts w:ascii="Times New Roman" w:hAnsi="Times New Roman"/>
          <w:color w:val="000000"/>
          <w:spacing w:val="-1"/>
          <w:sz w:val="24"/>
          <w:szCs w:val="24"/>
        </w:rPr>
        <w:t>Рез</w:t>
      </w:r>
      <w:r w:rsidRPr="006D1532">
        <w:rPr>
          <w:rFonts w:ascii="Times New Roman" w:hAnsi="Times New Roman"/>
          <w:color w:val="000000"/>
          <w:spacing w:val="1"/>
          <w:sz w:val="24"/>
          <w:szCs w:val="24"/>
        </w:rPr>
        <w:t>у</w:t>
      </w:r>
      <w:r w:rsidRPr="006D1532">
        <w:rPr>
          <w:rFonts w:ascii="Times New Roman" w:hAnsi="Times New Roman"/>
          <w:color w:val="000000"/>
          <w:spacing w:val="-1"/>
          <w:sz w:val="24"/>
          <w:szCs w:val="24"/>
        </w:rPr>
        <w:t>льтат</w:t>
      </w:r>
      <w:r w:rsidRPr="006D1532">
        <w:rPr>
          <w:rFonts w:ascii="Times New Roman" w:hAnsi="Times New Roman"/>
          <w:color w:val="000000"/>
          <w:sz w:val="24"/>
          <w:szCs w:val="24"/>
        </w:rPr>
        <w:t xml:space="preserve">ы </w:t>
      </w:r>
      <w:proofErr w:type="spellStart"/>
      <w:r w:rsidRPr="006D1532">
        <w:rPr>
          <w:rFonts w:ascii="Times New Roman" w:hAnsi="Times New Roman"/>
          <w:color w:val="000000"/>
          <w:sz w:val="24"/>
          <w:szCs w:val="24"/>
        </w:rPr>
        <w:t>оформитьв</w:t>
      </w:r>
      <w:proofErr w:type="spellEnd"/>
      <w:r w:rsidRPr="006D1532">
        <w:rPr>
          <w:rFonts w:ascii="Times New Roman" w:hAnsi="Times New Roman"/>
          <w:color w:val="000000"/>
          <w:spacing w:val="-1"/>
          <w:sz w:val="24"/>
          <w:szCs w:val="24"/>
        </w:rPr>
        <w:t xml:space="preserve"> т</w:t>
      </w:r>
      <w:r w:rsidRPr="006D1532">
        <w:rPr>
          <w:rFonts w:ascii="Times New Roman" w:hAnsi="Times New Roman"/>
          <w:color w:val="000000"/>
          <w:spacing w:val="1"/>
          <w:sz w:val="24"/>
          <w:szCs w:val="24"/>
        </w:rPr>
        <w:t>а</w:t>
      </w:r>
      <w:r w:rsidRPr="006D1532">
        <w:rPr>
          <w:rFonts w:ascii="Times New Roman" w:hAnsi="Times New Roman"/>
          <w:color w:val="000000"/>
          <w:spacing w:val="-1"/>
          <w:sz w:val="24"/>
          <w:szCs w:val="24"/>
        </w:rPr>
        <w:t>блицу</w:t>
      </w:r>
      <w:r w:rsidRPr="006D1532">
        <w:rPr>
          <w:rFonts w:ascii="Times New Roman" w:hAnsi="Times New Roman"/>
          <w:color w:val="000000"/>
          <w:sz w:val="24"/>
          <w:szCs w:val="24"/>
        </w:rPr>
        <w:t>.</w:t>
      </w:r>
    </w:p>
    <w:p w:rsidR="001B731A" w:rsidRPr="006D1532" w:rsidRDefault="001B731A" w:rsidP="0086304F">
      <w:pPr>
        <w:widowControl w:val="0"/>
        <w:spacing w:before="1" w:after="0" w:line="220" w:lineRule="exact"/>
        <w:rPr>
          <w:rFonts w:ascii="Times New Roman" w:hAnsi="Times New Roman"/>
          <w:color w:val="000000"/>
          <w:sz w:val="24"/>
          <w:szCs w:val="24"/>
        </w:rPr>
      </w:pPr>
    </w:p>
    <w:p w:rsidR="001B731A" w:rsidRPr="006D1532" w:rsidRDefault="001B731A" w:rsidP="0086304F">
      <w:pPr>
        <w:widowControl w:val="0"/>
        <w:spacing w:after="0" w:line="240" w:lineRule="auto"/>
        <w:ind w:left="114"/>
        <w:outlineLvl w:val="0"/>
        <w:rPr>
          <w:rFonts w:ascii="Times New Roman" w:hAnsi="Times New Roman"/>
          <w:color w:val="000000"/>
          <w:sz w:val="24"/>
          <w:szCs w:val="24"/>
        </w:rPr>
      </w:pPr>
      <w:r w:rsidRPr="006D1532">
        <w:rPr>
          <w:rFonts w:ascii="Times New Roman" w:hAnsi="Times New Roman"/>
          <w:bCs/>
          <w:color w:val="000000"/>
          <w:spacing w:val="-2"/>
          <w:sz w:val="24"/>
          <w:szCs w:val="24"/>
        </w:rPr>
        <w:t>Таблиц</w:t>
      </w:r>
      <w:r w:rsidRPr="006D1532">
        <w:rPr>
          <w:rFonts w:ascii="Times New Roman" w:hAnsi="Times New Roman"/>
          <w:bCs/>
          <w:color w:val="000000"/>
          <w:sz w:val="24"/>
          <w:szCs w:val="24"/>
        </w:rPr>
        <w:t>а</w:t>
      </w:r>
      <w:r w:rsidRPr="006D1532">
        <w:rPr>
          <w:rFonts w:ascii="Times New Roman" w:hAnsi="Times New Roman"/>
          <w:bCs/>
          <w:color w:val="000000"/>
          <w:spacing w:val="-1"/>
          <w:sz w:val="24"/>
          <w:szCs w:val="24"/>
        </w:rPr>
        <w:t xml:space="preserve"> 1</w:t>
      </w:r>
      <w:r w:rsidRPr="006D1532">
        <w:rPr>
          <w:rFonts w:ascii="Times New Roman" w:hAnsi="Times New Roman"/>
          <w:bCs/>
          <w:color w:val="000000"/>
          <w:sz w:val="24"/>
          <w:szCs w:val="24"/>
        </w:rPr>
        <w:t>.–</w:t>
      </w:r>
      <w:proofErr w:type="spellStart"/>
      <w:r w:rsidRPr="006D1532">
        <w:rPr>
          <w:rFonts w:ascii="Times New Roman" w:hAnsi="Times New Roman"/>
          <w:bCs/>
          <w:color w:val="000000"/>
          <w:spacing w:val="-2"/>
          <w:sz w:val="24"/>
          <w:szCs w:val="24"/>
        </w:rPr>
        <w:t>Ан</w:t>
      </w:r>
      <w:r w:rsidRPr="006D1532">
        <w:rPr>
          <w:rFonts w:ascii="Times New Roman" w:hAnsi="Times New Roman"/>
          <w:bCs/>
          <w:color w:val="000000"/>
          <w:sz w:val="24"/>
          <w:szCs w:val="24"/>
        </w:rPr>
        <w:t>а</w:t>
      </w:r>
      <w:r w:rsidRPr="006D1532">
        <w:rPr>
          <w:rFonts w:ascii="Times New Roman" w:hAnsi="Times New Roman"/>
          <w:bCs/>
          <w:color w:val="000000"/>
          <w:spacing w:val="-2"/>
          <w:sz w:val="24"/>
          <w:szCs w:val="24"/>
        </w:rPr>
        <w:t>л</w:t>
      </w:r>
      <w:r w:rsidRPr="006D1532">
        <w:rPr>
          <w:rFonts w:ascii="Times New Roman" w:hAnsi="Times New Roman"/>
          <w:bCs/>
          <w:color w:val="000000"/>
          <w:spacing w:val="-1"/>
          <w:sz w:val="24"/>
          <w:szCs w:val="24"/>
        </w:rPr>
        <w:t>и</w:t>
      </w:r>
      <w:r w:rsidRPr="006D1532">
        <w:rPr>
          <w:rFonts w:ascii="Times New Roman" w:hAnsi="Times New Roman"/>
          <w:bCs/>
          <w:color w:val="000000"/>
          <w:sz w:val="24"/>
          <w:szCs w:val="24"/>
        </w:rPr>
        <w:t>зс</w:t>
      </w:r>
      <w:r w:rsidRPr="006D1532">
        <w:rPr>
          <w:rFonts w:ascii="Times New Roman" w:hAnsi="Times New Roman"/>
          <w:bCs/>
          <w:color w:val="000000"/>
          <w:spacing w:val="-2"/>
          <w:sz w:val="24"/>
          <w:szCs w:val="24"/>
        </w:rPr>
        <w:t>ил</w:t>
      </w:r>
      <w:r w:rsidRPr="006D1532">
        <w:rPr>
          <w:rFonts w:ascii="Times New Roman" w:hAnsi="Times New Roman"/>
          <w:bCs/>
          <w:color w:val="000000"/>
          <w:spacing w:val="-1"/>
          <w:sz w:val="24"/>
          <w:szCs w:val="24"/>
        </w:rPr>
        <w:t>ь</w:t>
      </w:r>
      <w:r w:rsidRPr="006D1532">
        <w:rPr>
          <w:rFonts w:ascii="Times New Roman" w:hAnsi="Times New Roman"/>
          <w:bCs/>
          <w:color w:val="000000"/>
          <w:spacing w:val="-2"/>
          <w:sz w:val="24"/>
          <w:szCs w:val="24"/>
        </w:rPr>
        <w:t>ны</w:t>
      </w:r>
      <w:r w:rsidRPr="006D1532">
        <w:rPr>
          <w:rFonts w:ascii="Times New Roman" w:hAnsi="Times New Roman"/>
          <w:bCs/>
          <w:color w:val="000000"/>
          <w:sz w:val="24"/>
          <w:szCs w:val="24"/>
        </w:rPr>
        <w:t>хи</w:t>
      </w:r>
      <w:r w:rsidRPr="006D1532">
        <w:rPr>
          <w:rFonts w:ascii="Times New Roman" w:hAnsi="Times New Roman"/>
          <w:bCs/>
          <w:color w:val="000000"/>
          <w:spacing w:val="1"/>
          <w:sz w:val="24"/>
          <w:szCs w:val="24"/>
        </w:rPr>
        <w:t>с</w:t>
      </w:r>
      <w:r w:rsidRPr="006D1532">
        <w:rPr>
          <w:rFonts w:ascii="Times New Roman" w:hAnsi="Times New Roman"/>
          <w:bCs/>
          <w:color w:val="000000"/>
          <w:spacing w:val="-1"/>
          <w:sz w:val="24"/>
          <w:szCs w:val="24"/>
        </w:rPr>
        <w:t>лабы</w:t>
      </w:r>
      <w:r w:rsidRPr="006D1532">
        <w:rPr>
          <w:rFonts w:ascii="Times New Roman" w:hAnsi="Times New Roman"/>
          <w:bCs/>
          <w:color w:val="000000"/>
          <w:sz w:val="24"/>
          <w:szCs w:val="24"/>
        </w:rPr>
        <w:t>х</w:t>
      </w:r>
      <w:r w:rsidRPr="006D1532">
        <w:rPr>
          <w:rFonts w:ascii="Times New Roman" w:hAnsi="Times New Roman"/>
          <w:bCs/>
          <w:color w:val="000000"/>
          <w:spacing w:val="-1"/>
          <w:sz w:val="24"/>
          <w:szCs w:val="24"/>
        </w:rPr>
        <w:t>сторо</w:t>
      </w:r>
      <w:r w:rsidRPr="006D1532">
        <w:rPr>
          <w:rFonts w:ascii="Times New Roman" w:hAnsi="Times New Roman"/>
          <w:bCs/>
          <w:color w:val="000000"/>
          <w:sz w:val="24"/>
          <w:szCs w:val="24"/>
        </w:rPr>
        <w:t>н</w:t>
      </w:r>
      <w:r w:rsidRPr="006D1532">
        <w:rPr>
          <w:rFonts w:ascii="Times New Roman" w:hAnsi="Times New Roman"/>
          <w:bCs/>
          <w:color w:val="000000"/>
          <w:spacing w:val="-2"/>
          <w:sz w:val="24"/>
          <w:szCs w:val="24"/>
        </w:rPr>
        <w:t>к</w:t>
      </w:r>
      <w:r w:rsidRPr="006D1532">
        <w:rPr>
          <w:rFonts w:ascii="Times New Roman" w:hAnsi="Times New Roman"/>
          <w:bCs/>
          <w:color w:val="000000"/>
          <w:sz w:val="24"/>
          <w:szCs w:val="24"/>
        </w:rPr>
        <w:t>о</w:t>
      </w:r>
      <w:r w:rsidRPr="006D1532">
        <w:rPr>
          <w:rFonts w:ascii="Times New Roman" w:hAnsi="Times New Roman"/>
          <w:bCs/>
          <w:color w:val="000000"/>
          <w:spacing w:val="-2"/>
          <w:sz w:val="24"/>
          <w:szCs w:val="24"/>
        </w:rPr>
        <w:t>нк</w:t>
      </w:r>
      <w:r w:rsidRPr="006D1532">
        <w:rPr>
          <w:rFonts w:ascii="Times New Roman" w:hAnsi="Times New Roman"/>
          <w:bCs/>
          <w:color w:val="000000"/>
          <w:sz w:val="24"/>
          <w:szCs w:val="24"/>
        </w:rPr>
        <w:t>у</w:t>
      </w:r>
      <w:r w:rsidRPr="006D1532">
        <w:rPr>
          <w:rFonts w:ascii="Times New Roman" w:hAnsi="Times New Roman"/>
          <w:bCs/>
          <w:color w:val="000000"/>
          <w:spacing w:val="-2"/>
          <w:sz w:val="24"/>
          <w:szCs w:val="24"/>
        </w:rPr>
        <w:t>р</w:t>
      </w:r>
      <w:r w:rsidRPr="006D1532">
        <w:rPr>
          <w:rFonts w:ascii="Times New Roman" w:hAnsi="Times New Roman"/>
          <w:bCs/>
          <w:color w:val="000000"/>
          <w:sz w:val="24"/>
          <w:szCs w:val="24"/>
        </w:rPr>
        <w:t>е</w:t>
      </w:r>
      <w:r w:rsidRPr="006D1532">
        <w:rPr>
          <w:rFonts w:ascii="Times New Roman" w:hAnsi="Times New Roman"/>
          <w:bCs/>
          <w:color w:val="000000"/>
          <w:spacing w:val="-2"/>
          <w:sz w:val="24"/>
          <w:szCs w:val="24"/>
        </w:rPr>
        <w:t>нто</w:t>
      </w:r>
      <w:r w:rsidRPr="006D1532">
        <w:rPr>
          <w:rFonts w:ascii="Times New Roman" w:hAnsi="Times New Roman"/>
          <w:bCs/>
          <w:color w:val="000000"/>
          <w:sz w:val="24"/>
          <w:szCs w:val="24"/>
        </w:rPr>
        <w:t>ви</w:t>
      </w:r>
      <w:r w:rsidRPr="006D1532">
        <w:rPr>
          <w:rFonts w:ascii="Times New Roman" w:hAnsi="Times New Roman"/>
          <w:bCs/>
          <w:color w:val="000000"/>
          <w:spacing w:val="-2"/>
          <w:sz w:val="24"/>
          <w:szCs w:val="24"/>
        </w:rPr>
        <w:t>соб</w:t>
      </w:r>
      <w:r w:rsidRPr="006D1532">
        <w:rPr>
          <w:rFonts w:ascii="Times New Roman" w:hAnsi="Times New Roman"/>
          <w:bCs/>
          <w:color w:val="000000"/>
          <w:sz w:val="24"/>
          <w:szCs w:val="24"/>
        </w:rPr>
        <w:t>с</w:t>
      </w:r>
      <w:r w:rsidRPr="006D1532">
        <w:rPr>
          <w:rFonts w:ascii="Times New Roman" w:hAnsi="Times New Roman"/>
          <w:bCs/>
          <w:color w:val="000000"/>
          <w:spacing w:val="-2"/>
          <w:sz w:val="24"/>
          <w:szCs w:val="24"/>
        </w:rPr>
        <w:t>твенно</w:t>
      </w:r>
      <w:r w:rsidRPr="006D1532">
        <w:rPr>
          <w:rFonts w:ascii="Times New Roman" w:hAnsi="Times New Roman"/>
          <w:bCs/>
          <w:color w:val="000000"/>
          <w:sz w:val="24"/>
          <w:szCs w:val="24"/>
        </w:rPr>
        <w:t>го</w:t>
      </w:r>
      <w:r w:rsidRPr="006D1532">
        <w:rPr>
          <w:rFonts w:ascii="Times New Roman" w:hAnsi="Times New Roman"/>
          <w:bCs/>
          <w:color w:val="000000"/>
          <w:spacing w:val="-2"/>
          <w:sz w:val="24"/>
          <w:szCs w:val="24"/>
        </w:rPr>
        <w:t>предприя</w:t>
      </w:r>
      <w:r w:rsidRPr="006D1532">
        <w:rPr>
          <w:rFonts w:ascii="Times New Roman" w:hAnsi="Times New Roman"/>
          <w:bCs/>
          <w:color w:val="000000"/>
          <w:spacing w:val="2"/>
          <w:sz w:val="24"/>
          <w:szCs w:val="24"/>
        </w:rPr>
        <w:t>т</w:t>
      </w:r>
      <w:r w:rsidRPr="006D1532">
        <w:rPr>
          <w:rFonts w:ascii="Times New Roman" w:hAnsi="Times New Roman"/>
          <w:bCs/>
          <w:color w:val="000000"/>
          <w:sz w:val="24"/>
          <w:szCs w:val="24"/>
        </w:rPr>
        <w:t>ия</w:t>
      </w:r>
      <w:proofErr w:type="spellEnd"/>
    </w:p>
    <w:p w:rsidR="001B731A" w:rsidRPr="006D1532" w:rsidRDefault="001B731A" w:rsidP="0086304F">
      <w:pPr>
        <w:widowControl w:val="0"/>
        <w:spacing w:after="0" w:line="240" w:lineRule="auto"/>
        <w:ind w:left="114"/>
        <w:outlineLvl w:val="0"/>
        <w:rPr>
          <w:rFonts w:ascii="Times New Roman" w:hAnsi="Times New Roman"/>
          <w:color w:val="000000"/>
          <w:sz w:val="24"/>
          <w:szCs w:val="24"/>
        </w:rPr>
      </w:pPr>
    </w:p>
    <w:tbl>
      <w:tblPr>
        <w:tblW w:w="9254" w:type="dxa"/>
        <w:tblInd w:w="108" w:type="dxa"/>
        <w:tblLayout w:type="fixed"/>
        <w:tblCellMar>
          <w:left w:w="0" w:type="dxa"/>
          <w:right w:w="0" w:type="dxa"/>
        </w:tblCellMar>
        <w:tblLook w:val="01E0" w:firstRow="1" w:lastRow="1" w:firstColumn="1" w:lastColumn="1" w:noHBand="0" w:noVBand="0"/>
      </w:tblPr>
      <w:tblGrid>
        <w:gridCol w:w="4592"/>
        <w:gridCol w:w="1815"/>
        <w:gridCol w:w="1559"/>
        <w:gridCol w:w="1288"/>
      </w:tblGrid>
      <w:tr w:rsidR="001B731A" w:rsidRPr="00295F77" w:rsidTr="00295F77">
        <w:trPr>
          <w:trHeight w:hRule="exact" w:val="732"/>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5" w:after="0" w:line="240" w:lineRule="auto"/>
              <w:ind w:left="1615" w:hanging="807"/>
              <w:rPr>
                <w:rFonts w:ascii="Times New Roman" w:hAnsi="Times New Roman"/>
                <w:color w:val="000000"/>
                <w:sz w:val="24"/>
                <w:szCs w:val="24"/>
                <w:lang w:val="en-US"/>
              </w:rPr>
            </w:pPr>
            <w:proofErr w:type="spellStart"/>
            <w:r w:rsidRPr="00295F77">
              <w:rPr>
                <w:rFonts w:ascii="Times New Roman" w:hAnsi="Times New Roman"/>
                <w:bCs/>
                <w:color w:val="000000"/>
                <w:spacing w:val="-2"/>
                <w:w w:val="95"/>
                <w:sz w:val="24"/>
                <w:szCs w:val="24"/>
                <w:lang w:val="en-US"/>
              </w:rPr>
              <w:t>Фактор</w:t>
            </w:r>
            <w:r w:rsidRPr="00295F77">
              <w:rPr>
                <w:rFonts w:ascii="Times New Roman" w:hAnsi="Times New Roman"/>
                <w:bCs/>
                <w:color w:val="000000"/>
                <w:spacing w:val="1"/>
                <w:w w:val="95"/>
                <w:sz w:val="24"/>
                <w:szCs w:val="24"/>
                <w:lang w:val="en-US"/>
              </w:rPr>
              <w:t>ы</w:t>
            </w:r>
            <w:r w:rsidRPr="00295F77">
              <w:rPr>
                <w:rFonts w:ascii="Times New Roman" w:hAnsi="Times New Roman"/>
                <w:bCs/>
                <w:color w:val="000000"/>
                <w:w w:val="95"/>
                <w:sz w:val="24"/>
                <w:szCs w:val="24"/>
                <w:lang w:val="en-US"/>
              </w:rPr>
              <w:t>,</w:t>
            </w:r>
            <w:r w:rsidRPr="00295F77">
              <w:rPr>
                <w:rFonts w:ascii="Times New Roman" w:hAnsi="Times New Roman"/>
                <w:bCs/>
                <w:color w:val="000000"/>
                <w:spacing w:val="1"/>
                <w:w w:val="95"/>
                <w:sz w:val="24"/>
                <w:szCs w:val="24"/>
                <w:lang w:val="en-US"/>
              </w:rPr>
              <w:t>характеризующие</w:t>
            </w:r>
            <w:r w:rsidRPr="00295F77">
              <w:rPr>
                <w:rFonts w:ascii="Times New Roman" w:hAnsi="Times New Roman"/>
                <w:bCs/>
                <w:color w:val="000000"/>
                <w:spacing w:val="-1"/>
                <w:w w:val="95"/>
                <w:sz w:val="24"/>
                <w:szCs w:val="24"/>
                <w:lang w:val="en-US"/>
              </w:rPr>
              <w:t>предпри</w:t>
            </w:r>
            <w:r w:rsidRPr="00295F77">
              <w:rPr>
                <w:rFonts w:ascii="Times New Roman" w:hAnsi="Times New Roman"/>
                <w:bCs/>
                <w:color w:val="000000"/>
                <w:w w:val="95"/>
                <w:sz w:val="24"/>
                <w:szCs w:val="24"/>
                <w:lang w:val="en-US"/>
              </w:rPr>
              <w:t>я</w:t>
            </w:r>
            <w:r w:rsidRPr="00295F77">
              <w:rPr>
                <w:rFonts w:ascii="Times New Roman" w:hAnsi="Times New Roman"/>
                <w:bCs/>
                <w:color w:val="000000"/>
                <w:spacing w:val="-1"/>
                <w:w w:val="95"/>
                <w:sz w:val="24"/>
                <w:szCs w:val="24"/>
                <w:lang w:val="en-US"/>
              </w:rPr>
              <w:t>тие</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240"/>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Преимущества</w:t>
            </w:r>
            <w:proofErr w:type="spellEnd"/>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51"/>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Недостатки</w:t>
            </w:r>
            <w:proofErr w:type="spellEnd"/>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29"/>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Оценка</w:t>
            </w:r>
            <w:proofErr w:type="spellEnd"/>
          </w:p>
        </w:tc>
      </w:tr>
      <w:tr w:rsidR="001B731A" w:rsidRPr="00295F77" w:rsidTr="00295F77">
        <w:trPr>
          <w:trHeight w:hRule="exact" w:val="1544"/>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Производ</w:t>
            </w:r>
            <w:r w:rsidRPr="00295F77">
              <w:rPr>
                <w:rFonts w:ascii="Times New Roman" w:hAnsi="Times New Roman"/>
                <w:bCs/>
                <w:color w:val="000000"/>
                <w:sz w:val="24"/>
                <w:szCs w:val="24"/>
                <w:lang w:val="en-US"/>
              </w:rPr>
              <w:t>с</w:t>
            </w:r>
            <w:r w:rsidRPr="00295F77">
              <w:rPr>
                <w:rFonts w:ascii="Times New Roman" w:hAnsi="Times New Roman"/>
                <w:bCs/>
                <w:color w:val="000000"/>
                <w:spacing w:val="-2"/>
                <w:sz w:val="24"/>
                <w:szCs w:val="24"/>
                <w:lang w:val="en-US"/>
              </w:rPr>
              <w:t>тв</w:t>
            </w:r>
            <w:r w:rsidRPr="00295F77">
              <w:rPr>
                <w:rFonts w:ascii="Times New Roman" w:hAnsi="Times New Roman"/>
                <w:bCs/>
                <w:color w:val="000000"/>
                <w:spacing w:val="1"/>
                <w:sz w:val="24"/>
                <w:szCs w:val="24"/>
                <w:lang w:val="en-US"/>
              </w:rPr>
              <w:t>о</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20"/>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Обор</w:t>
            </w:r>
            <w:r w:rsidRPr="00295F77">
              <w:rPr>
                <w:rFonts w:ascii="Times New Roman" w:hAnsi="Times New Roman"/>
                <w:color w:val="000000"/>
                <w:spacing w:val="3"/>
                <w:sz w:val="24"/>
                <w:szCs w:val="24"/>
                <w:lang w:val="en-US"/>
              </w:rPr>
              <w:t>у</w:t>
            </w:r>
            <w:r w:rsidRPr="00295F77">
              <w:rPr>
                <w:rFonts w:ascii="Times New Roman" w:hAnsi="Times New Roman"/>
                <w:color w:val="000000"/>
                <w:sz w:val="24"/>
                <w:szCs w:val="24"/>
                <w:lang w:val="en-US"/>
              </w:rPr>
              <w:t>д</w:t>
            </w:r>
            <w:r w:rsidRPr="00295F77">
              <w:rPr>
                <w:rFonts w:ascii="Times New Roman" w:hAnsi="Times New Roman"/>
                <w:color w:val="000000"/>
                <w:spacing w:val="-2"/>
                <w:sz w:val="24"/>
                <w:szCs w:val="24"/>
                <w:lang w:val="en-US"/>
              </w:rPr>
              <w:t>овани</w:t>
            </w:r>
            <w:r w:rsidRPr="00295F77">
              <w:rPr>
                <w:rFonts w:ascii="Times New Roman" w:hAnsi="Times New Roman"/>
                <w:color w:val="000000"/>
                <w:spacing w:val="1"/>
                <w:sz w:val="24"/>
                <w:szCs w:val="24"/>
                <w:lang w:val="en-US"/>
              </w:rPr>
              <w:t>е</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20"/>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Гибкост</w:t>
            </w:r>
            <w:r w:rsidRPr="00295F77">
              <w:rPr>
                <w:rFonts w:ascii="Times New Roman" w:hAnsi="Times New Roman"/>
                <w:color w:val="000000"/>
                <w:sz w:val="24"/>
                <w:szCs w:val="24"/>
                <w:lang w:val="en-US"/>
              </w:rPr>
              <w:t>ьпроизводственныхлиний</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20"/>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pacing w:val="-2"/>
                <w:sz w:val="24"/>
                <w:szCs w:val="24"/>
              </w:rPr>
              <w:t>Качеств</w:t>
            </w:r>
            <w:r w:rsidRPr="00295F77">
              <w:rPr>
                <w:rFonts w:ascii="Times New Roman" w:hAnsi="Times New Roman"/>
                <w:color w:val="000000"/>
                <w:sz w:val="24"/>
                <w:szCs w:val="24"/>
              </w:rPr>
              <w:t>о</w:t>
            </w:r>
            <w:r w:rsidRPr="00295F77">
              <w:rPr>
                <w:rFonts w:ascii="Times New Roman" w:hAnsi="Times New Roman"/>
                <w:color w:val="000000"/>
                <w:spacing w:val="-1"/>
                <w:sz w:val="24"/>
                <w:szCs w:val="24"/>
              </w:rPr>
              <w:t>п</w:t>
            </w:r>
            <w:r w:rsidRPr="00295F77">
              <w:rPr>
                <w:rFonts w:ascii="Times New Roman" w:hAnsi="Times New Roman"/>
                <w:color w:val="000000"/>
                <w:spacing w:val="1"/>
                <w:sz w:val="24"/>
                <w:szCs w:val="24"/>
              </w:rPr>
              <w:t>р</w:t>
            </w:r>
            <w:r w:rsidRPr="00295F77">
              <w:rPr>
                <w:rFonts w:ascii="Times New Roman" w:hAnsi="Times New Roman"/>
                <w:color w:val="000000"/>
                <w:spacing w:val="-1"/>
                <w:sz w:val="24"/>
                <w:szCs w:val="24"/>
              </w:rPr>
              <w:t>оизводств</w:t>
            </w:r>
            <w:r w:rsidRPr="00295F77">
              <w:rPr>
                <w:rFonts w:ascii="Times New Roman" w:hAnsi="Times New Roman"/>
                <w:color w:val="000000"/>
                <w:spacing w:val="1"/>
                <w:sz w:val="24"/>
                <w:szCs w:val="24"/>
              </w:rPr>
              <w:t>е</w:t>
            </w:r>
            <w:r w:rsidRPr="00295F77">
              <w:rPr>
                <w:rFonts w:ascii="Times New Roman" w:hAnsi="Times New Roman"/>
                <w:color w:val="000000"/>
                <w:spacing w:val="-1"/>
                <w:sz w:val="24"/>
                <w:szCs w:val="24"/>
              </w:rPr>
              <w:t>нного</w:t>
            </w:r>
            <w:r w:rsidRPr="00295F77">
              <w:rPr>
                <w:rFonts w:ascii="Times New Roman" w:hAnsi="Times New Roman"/>
                <w:color w:val="000000"/>
                <w:sz w:val="24"/>
                <w:szCs w:val="24"/>
              </w:rPr>
              <w:t>планированияи</w:t>
            </w:r>
            <w:r w:rsidRPr="00295F77">
              <w:rPr>
                <w:rFonts w:ascii="Times New Roman" w:hAnsi="Times New Roman"/>
                <w:color w:val="000000"/>
                <w:spacing w:val="4"/>
                <w:sz w:val="24"/>
                <w:szCs w:val="24"/>
              </w:rPr>
              <w:t>у</w:t>
            </w:r>
            <w:r w:rsidRPr="00295F77">
              <w:rPr>
                <w:rFonts w:ascii="Times New Roman" w:hAnsi="Times New Roman"/>
                <w:color w:val="000000"/>
                <w:spacing w:val="-2"/>
                <w:sz w:val="24"/>
                <w:szCs w:val="24"/>
              </w:rPr>
              <w:t>правлени</w:t>
            </w:r>
            <w:r w:rsidRPr="00295F77">
              <w:rPr>
                <w:rFonts w:ascii="Times New Roman" w:hAnsi="Times New Roman"/>
                <w:color w:val="000000"/>
                <w:sz w:val="24"/>
                <w:szCs w:val="24"/>
              </w:rPr>
              <w:t>я</w:t>
            </w:r>
            <w:proofErr w:type="spellEnd"/>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426"/>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Научные</w:t>
            </w:r>
            <w:r w:rsidRPr="00295F77">
              <w:rPr>
                <w:rFonts w:ascii="Times New Roman" w:hAnsi="Times New Roman"/>
                <w:bCs/>
                <w:color w:val="000000"/>
                <w:spacing w:val="-1"/>
                <w:sz w:val="24"/>
                <w:szCs w:val="24"/>
                <w:lang w:val="en-US"/>
              </w:rPr>
              <w:t>исследовани</w:t>
            </w:r>
            <w:r w:rsidRPr="00295F77">
              <w:rPr>
                <w:rFonts w:ascii="Times New Roman" w:hAnsi="Times New Roman"/>
                <w:bCs/>
                <w:color w:val="000000"/>
                <w:sz w:val="24"/>
                <w:szCs w:val="24"/>
                <w:lang w:val="en-US"/>
              </w:rPr>
              <w:t>яи</w:t>
            </w:r>
            <w:r w:rsidRPr="00295F77">
              <w:rPr>
                <w:rFonts w:ascii="Times New Roman" w:hAnsi="Times New Roman"/>
                <w:bCs/>
                <w:color w:val="000000"/>
                <w:spacing w:val="-2"/>
                <w:sz w:val="24"/>
                <w:szCs w:val="24"/>
                <w:lang w:val="en-US"/>
              </w:rPr>
              <w:t>разра</w:t>
            </w:r>
            <w:r w:rsidRPr="00295F77">
              <w:rPr>
                <w:rFonts w:ascii="Times New Roman" w:hAnsi="Times New Roman"/>
                <w:bCs/>
                <w:color w:val="000000"/>
                <w:spacing w:val="1"/>
                <w:sz w:val="24"/>
                <w:szCs w:val="24"/>
                <w:lang w:val="en-US"/>
              </w:rPr>
              <w:t>б</w:t>
            </w:r>
            <w:r w:rsidRPr="00295F77">
              <w:rPr>
                <w:rFonts w:ascii="Times New Roman" w:hAnsi="Times New Roman"/>
                <w:bCs/>
                <w:color w:val="000000"/>
                <w:sz w:val="24"/>
                <w:szCs w:val="24"/>
                <w:lang w:val="en-US"/>
              </w:rPr>
              <w:t>о</w:t>
            </w:r>
            <w:r w:rsidRPr="00295F77">
              <w:rPr>
                <w:rFonts w:ascii="Times New Roman" w:hAnsi="Times New Roman"/>
                <w:bCs/>
                <w:color w:val="000000"/>
                <w:spacing w:val="-2"/>
                <w:sz w:val="24"/>
                <w:szCs w:val="24"/>
                <w:lang w:val="en-US"/>
              </w:rPr>
              <w:t>тк</w:t>
            </w:r>
            <w:r w:rsidRPr="00295F77">
              <w:rPr>
                <w:rFonts w:ascii="Times New Roman" w:hAnsi="Times New Roman"/>
                <w:bCs/>
                <w:color w:val="000000"/>
                <w:sz w:val="24"/>
                <w:szCs w:val="24"/>
                <w:lang w:val="en-US"/>
              </w:rPr>
              <w:t>и</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9"/>
              </w:numPr>
              <w:tabs>
                <w:tab w:val="left" w:pos="359"/>
              </w:tabs>
              <w:spacing w:after="0" w:line="274"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Интен</w:t>
            </w:r>
            <w:r w:rsidRPr="00295F77">
              <w:rPr>
                <w:rFonts w:ascii="Times New Roman" w:hAnsi="Times New Roman"/>
                <w:color w:val="000000"/>
                <w:sz w:val="24"/>
                <w:szCs w:val="24"/>
                <w:lang w:val="en-US"/>
              </w:rPr>
              <w:t>с</w:t>
            </w:r>
            <w:r w:rsidRPr="00295F77">
              <w:rPr>
                <w:rFonts w:ascii="Times New Roman" w:hAnsi="Times New Roman"/>
                <w:color w:val="000000"/>
                <w:spacing w:val="-2"/>
                <w:sz w:val="24"/>
                <w:szCs w:val="24"/>
                <w:lang w:val="en-US"/>
              </w:rPr>
              <w:t>ивност</w:t>
            </w:r>
            <w:r w:rsidRPr="00295F77">
              <w:rPr>
                <w:rFonts w:ascii="Times New Roman" w:hAnsi="Times New Roman"/>
                <w:color w:val="000000"/>
                <w:sz w:val="24"/>
                <w:szCs w:val="24"/>
                <w:lang w:val="en-US"/>
              </w:rPr>
              <w:t>ьи</w:t>
            </w:r>
            <w:r w:rsidRPr="00295F77">
              <w:rPr>
                <w:rFonts w:ascii="Times New Roman" w:hAnsi="Times New Roman"/>
                <w:color w:val="000000"/>
                <w:spacing w:val="-2"/>
                <w:sz w:val="24"/>
                <w:szCs w:val="24"/>
                <w:lang w:val="en-US"/>
              </w:rPr>
              <w:t>рез</w:t>
            </w:r>
            <w:r w:rsidRPr="00295F77">
              <w:rPr>
                <w:rFonts w:ascii="Times New Roman" w:hAnsi="Times New Roman"/>
                <w:color w:val="000000"/>
                <w:spacing w:val="3"/>
                <w:sz w:val="24"/>
                <w:szCs w:val="24"/>
                <w:lang w:val="en-US"/>
              </w:rPr>
              <w:t>у</w:t>
            </w:r>
            <w:r w:rsidRPr="00295F77">
              <w:rPr>
                <w:rFonts w:ascii="Times New Roman" w:hAnsi="Times New Roman"/>
                <w:color w:val="000000"/>
                <w:spacing w:val="-2"/>
                <w:sz w:val="24"/>
                <w:szCs w:val="24"/>
                <w:lang w:val="en-US"/>
              </w:rPr>
              <w:t>льтат</w:t>
            </w:r>
            <w:r w:rsidRPr="00295F77">
              <w:rPr>
                <w:rFonts w:ascii="Times New Roman" w:hAnsi="Times New Roman"/>
                <w:color w:val="000000"/>
                <w:sz w:val="24"/>
                <w:szCs w:val="24"/>
                <w:lang w:val="en-US"/>
              </w:rPr>
              <w:t>ы</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9"/>
              </w:numPr>
              <w:tabs>
                <w:tab w:val="left" w:pos="359"/>
              </w:tabs>
              <w:spacing w:after="0" w:line="276" w:lineRule="exact"/>
              <w:rPr>
                <w:rFonts w:ascii="Times New Roman" w:hAnsi="Times New Roman"/>
                <w:color w:val="000000"/>
                <w:sz w:val="24"/>
                <w:szCs w:val="24"/>
                <w:lang w:val="en-US"/>
              </w:rPr>
            </w:pPr>
            <w:proofErr w:type="spellStart"/>
            <w:r w:rsidRPr="00295F77">
              <w:rPr>
                <w:rFonts w:ascii="Times New Roman" w:hAnsi="Times New Roman"/>
                <w:color w:val="000000"/>
                <w:spacing w:val="-3"/>
                <w:sz w:val="24"/>
                <w:szCs w:val="24"/>
                <w:lang w:val="en-US"/>
              </w:rPr>
              <w:t>Но</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w:t>
            </w:r>
            <w:r w:rsidRPr="00295F77">
              <w:rPr>
                <w:rFonts w:ascii="Times New Roman" w:hAnsi="Times New Roman"/>
                <w:color w:val="000000"/>
                <w:spacing w:val="-2"/>
                <w:sz w:val="24"/>
                <w:szCs w:val="24"/>
                <w:lang w:val="en-US"/>
              </w:rPr>
              <w:t>ха</w:t>
            </w:r>
            <w:r w:rsidRPr="00295F77">
              <w:rPr>
                <w:rFonts w:ascii="Times New Roman" w:hAnsi="Times New Roman"/>
                <w:color w:val="000000"/>
                <w:spacing w:val="2"/>
                <w:sz w:val="24"/>
                <w:szCs w:val="24"/>
                <w:lang w:val="en-US"/>
              </w:rPr>
              <w:t>у</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9"/>
              </w:numPr>
              <w:tabs>
                <w:tab w:val="left" w:pos="359"/>
              </w:tabs>
              <w:spacing w:before="1" w:after="0" w:line="240" w:lineRule="auto"/>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Исполь</w:t>
            </w:r>
            <w:r w:rsidRPr="00295F77">
              <w:rPr>
                <w:rFonts w:ascii="Times New Roman" w:hAnsi="Times New Roman"/>
                <w:color w:val="000000"/>
                <w:sz w:val="24"/>
                <w:szCs w:val="24"/>
                <w:lang w:val="en-US"/>
              </w:rPr>
              <w:t>з</w:t>
            </w:r>
            <w:r w:rsidRPr="00295F77">
              <w:rPr>
                <w:rFonts w:ascii="Times New Roman" w:hAnsi="Times New Roman"/>
                <w:color w:val="000000"/>
                <w:spacing w:val="-2"/>
                <w:sz w:val="24"/>
                <w:szCs w:val="24"/>
                <w:lang w:val="en-US"/>
              </w:rPr>
              <w:t>ов</w:t>
            </w:r>
            <w:r w:rsidRPr="00295F77">
              <w:rPr>
                <w:rFonts w:ascii="Times New Roman" w:hAnsi="Times New Roman"/>
                <w:color w:val="000000"/>
                <w:sz w:val="24"/>
                <w:szCs w:val="24"/>
                <w:lang w:val="en-US"/>
              </w:rPr>
              <w:t>а</w:t>
            </w:r>
            <w:r w:rsidRPr="00295F77">
              <w:rPr>
                <w:rFonts w:ascii="Times New Roman" w:hAnsi="Times New Roman"/>
                <w:color w:val="000000"/>
                <w:spacing w:val="-2"/>
                <w:sz w:val="24"/>
                <w:szCs w:val="24"/>
                <w:lang w:val="en-US"/>
              </w:rPr>
              <w:t>ни</w:t>
            </w:r>
            <w:r w:rsidRPr="00295F77">
              <w:rPr>
                <w:rFonts w:ascii="Times New Roman" w:hAnsi="Times New Roman"/>
                <w:color w:val="000000"/>
                <w:sz w:val="24"/>
                <w:szCs w:val="24"/>
                <w:lang w:val="en-US"/>
              </w:rPr>
              <w:t>е</w:t>
            </w:r>
            <w:r w:rsidRPr="00295F77">
              <w:rPr>
                <w:rFonts w:ascii="Times New Roman" w:hAnsi="Times New Roman"/>
                <w:color w:val="000000"/>
                <w:spacing w:val="-2"/>
                <w:sz w:val="24"/>
                <w:szCs w:val="24"/>
                <w:lang w:val="en-US"/>
              </w:rPr>
              <w:t>новы</w:t>
            </w:r>
            <w:r w:rsidRPr="00295F77">
              <w:rPr>
                <w:rFonts w:ascii="Times New Roman" w:hAnsi="Times New Roman"/>
                <w:color w:val="000000"/>
                <w:sz w:val="24"/>
                <w:szCs w:val="24"/>
                <w:lang w:val="en-US"/>
              </w:rPr>
              <w:t>х</w:t>
            </w:r>
            <w:r w:rsidRPr="00295F77">
              <w:rPr>
                <w:rFonts w:ascii="Times New Roman" w:hAnsi="Times New Roman"/>
                <w:color w:val="000000"/>
                <w:spacing w:val="-2"/>
                <w:sz w:val="24"/>
                <w:szCs w:val="24"/>
                <w:lang w:val="en-US"/>
              </w:rPr>
              <w:t>информационныхтехнологи</w:t>
            </w:r>
            <w:r w:rsidRPr="00295F77">
              <w:rPr>
                <w:rFonts w:ascii="Times New Roman" w:hAnsi="Times New Roman"/>
                <w:color w:val="000000"/>
                <w:sz w:val="24"/>
                <w:szCs w:val="24"/>
                <w:lang w:val="en-US"/>
              </w:rPr>
              <w:t>й</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1559"/>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Менеджмент</w:t>
            </w:r>
            <w:r w:rsidRPr="00295F77">
              <w:rPr>
                <w:rFonts w:ascii="Times New Roman" w:hAnsi="Times New Roman"/>
                <w:bCs/>
                <w:color w:val="000000"/>
                <w:spacing w:val="-1"/>
                <w:sz w:val="24"/>
                <w:szCs w:val="24"/>
                <w:lang w:val="en-US"/>
              </w:rPr>
              <w:t>предприяти</w:t>
            </w:r>
            <w:r w:rsidRPr="00295F77">
              <w:rPr>
                <w:rFonts w:ascii="Times New Roman" w:hAnsi="Times New Roman"/>
                <w:bCs/>
                <w:color w:val="000000"/>
                <w:sz w:val="24"/>
                <w:szCs w:val="24"/>
                <w:lang w:val="en-US"/>
              </w:rPr>
              <w:t>я</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8"/>
              </w:numPr>
              <w:tabs>
                <w:tab w:val="left" w:pos="359"/>
              </w:tabs>
              <w:spacing w:before="1" w:after="0" w:line="278"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Предпринимательская</w:t>
            </w:r>
            <w:r w:rsidRPr="00295F77">
              <w:rPr>
                <w:rFonts w:ascii="Times New Roman" w:hAnsi="Times New Roman"/>
                <w:color w:val="000000"/>
                <w:spacing w:val="-4"/>
                <w:sz w:val="24"/>
                <w:szCs w:val="24"/>
                <w:lang w:val="en-US"/>
              </w:rPr>
              <w:t>к</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л</w:t>
            </w:r>
            <w:r w:rsidRPr="00295F77">
              <w:rPr>
                <w:rFonts w:ascii="Times New Roman" w:hAnsi="Times New Roman"/>
                <w:color w:val="000000"/>
                <w:spacing w:val="-2"/>
                <w:sz w:val="24"/>
                <w:szCs w:val="24"/>
                <w:lang w:val="en-US"/>
              </w:rPr>
              <w:t>ь</w:t>
            </w:r>
            <w:r w:rsidRPr="00295F77">
              <w:rPr>
                <w:rFonts w:ascii="Times New Roman" w:hAnsi="Times New Roman"/>
                <w:color w:val="000000"/>
                <w:spacing w:val="-4"/>
                <w:sz w:val="24"/>
                <w:szCs w:val="24"/>
                <w:lang w:val="en-US"/>
              </w:rPr>
              <w:t>т</w:t>
            </w:r>
            <w:r w:rsidRPr="00295F77">
              <w:rPr>
                <w:rFonts w:ascii="Times New Roman" w:hAnsi="Times New Roman"/>
                <w:color w:val="000000"/>
                <w:spacing w:val="4"/>
                <w:sz w:val="24"/>
                <w:szCs w:val="24"/>
                <w:lang w:val="en-US"/>
              </w:rPr>
              <w:t>у</w:t>
            </w:r>
            <w:r w:rsidRPr="00295F77">
              <w:rPr>
                <w:rFonts w:ascii="Times New Roman" w:hAnsi="Times New Roman"/>
                <w:color w:val="000000"/>
                <w:spacing w:val="-3"/>
                <w:sz w:val="24"/>
                <w:szCs w:val="24"/>
                <w:lang w:val="en-US"/>
              </w:rPr>
              <w:t>р</w:t>
            </w:r>
            <w:r w:rsidRPr="00295F77">
              <w:rPr>
                <w:rFonts w:ascii="Times New Roman" w:hAnsi="Times New Roman"/>
                <w:color w:val="000000"/>
                <w:sz w:val="24"/>
                <w:szCs w:val="24"/>
                <w:lang w:val="en-US"/>
              </w:rPr>
              <w:t>аифилософи</w:t>
            </w:r>
            <w:r w:rsidRPr="00295F77">
              <w:rPr>
                <w:rFonts w:ascii="Times New Roman" w:hAnsi="Times New Roman"/>
                <w:color w:val="000000"/>
                <w:spacing w:val="-1"/>
                <w:sz w:val="24"/>
                <w:szCs w:val="24"/>
                <w:lang w:val="en-US"/>
              </w:rPr>
              <w:t>я</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8"/>
              </w:numPr>
              <w:tabs>
                <w:tab w:val="left" w:pos="359"/>
              </w:tabs>
              <w:spacing w:after="0" w:line="270"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Целиифор</w:t>
            </w:r>
            <w:r w:rsidRPr="00295F77">
              <w:rPr>
                <w:rFonts w:ascii="Times New Roman" w:hAnsi="Times New Roman"/>
                <w:color w:val="000000"/>
                <w:spacing w:val="-2"/>
                <w:sz w:val="24"/>
                <w:szCs w:val="24"/>
                <w:lang w:val="en-US"/>
              </w:rPr>
              <w:t>м</w:t>
            </w:r>
            <w:r w:rsidRPr="00295F77">
              <w:rPr>
                <w:rFonts w:ascii="Times New Roman" w:hAnsi="Times New Roman"/>
                <w:color w:val="000000"/>
                <w:spacing w:val="2"/>
                <w:sz w:val="24"/>
                <w:szCs w:val="24"/>
                <w:lang w:val="en-US"/>
              </w:rPr>
              <w:t>у</w:t>
            </w:r>
            <w:r w:rsidRPr="00295F77">
              <w:rPr>
                <w:rFonts w:ascii="Times New Roman" w:hAnsi="Times New Roman"/>
                <w:color w:val="000000"/>
                <w:sz w:val="24"/>
                <w:szCs w:val="24"/>
                <w:lang w:val="en-US"/>
              </w:rPr>
              <w:t>л</w:t>
            </w:r>
            <w:r w:rsidRPr="00295F77">
              <w:rPr>
                <w:rFonts w:ascii="Times New Roman" w:hAnsi="Times New Roman"/>
                <w:color w:val="000000"/>
                <w:spacing w:val="-2"/>
                <w:sz w:val="24"/>
                <w:szCs w:val="24"/>
                <w:lang w:val="en-US"/>
              </w:rPr>
              <w:t>и</w:t>
            </w:r>
            <w:r w:rsidRPr="00295F77">
              <w:rPr>
                <w:rFonts w:ascii="Times New Roman" w:hAnsi="Times New Roman"/>
                <w:color w:val="000000"/>
                <w:spacing w:val="-4"/>
                <w:sz w:val="24"/>
                <w:szCs w:val="24"/>
                <w:lang w:val="en-US"/>
              </w:rPr>
              <w:t>р</w:t>
            </w:r>
            <w:r w:rsidRPr="00295F77">
              <w:rPr>
                <w:rFonts w:ascii="Times New Roman" w:hAnsi="Times New Roman"/>
                <w:color w:val="000000"/>
                <w:sz w:val="24"/>
                <w:szCs w:val="24"/>
                <w:lang w:val="en-US"/>
              </w:rPr>
              <w:t>уем</w:t>
            </w:r>
            <w:r w:rsidRPr="00295F77">
              <w:rPr>
                <w:rFonts w:ascii="Times New Roman" w:hAnsi="Times New Roman"/>
                <w:color w:val="000000"/>
                <w:spacing w:val="-3"/>
                <w:sz w:val="24"/>
                <w:szCs w:val="24"/>
                <w:lang w:val="en-US"/>
              </w:rPr>
              <w:t>ы</w:t>
            </w:r>
            <w:r w:rsidRPr="00295F77">
              <w:rPr>
                <w:rFonts w:ascii="Times New Roman" w:hAnsi="Times New Roman"/>
                <w:color w:val="000000"/>
                <w:sz w:val="24"/>
                <w:szCs w:val="24"/>
                <w:lang w:val="en-US"/>
              </w:rPr>
              <w:t>е</w:t>
            </w:r>
            <w:r w:rsidRPr="00295F77">
              <w:rPr>
                <w:rFonts w:ascii="Times New Roman" w:hAnsi="Times New Roman"/>
                <w:color w:val="000000"/>
                <w:spacing w:val="-2"/>
                <w:sz w:val="24"/>
                <w:szCs w:val="24"/>
                <w:lang w:val="en-US"/>
              </w:rPr>
              <w:t>стратеги</w:t>
            </w:r>
            <w:r w:rsidRPr="00295F77">
              <w:rPr>
                <w:rFonts w:ascii="Times New Roman" w:hAnsi="Times New Roman"/>
                <w:color w:val="000000"/>
                <w:sz w:val="24"/>
                <w:szCs w:val="24"/>
                <w:lang w:val="en-US"/>
              </w:rPr>
              <w:t>и</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8"/>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Системы</w:t>
            </w:r>
            <w:r w:rsidRPr="00295F77">
              <w:rPr>
                <w:rFonts w:ascii="Times New Roman" w:hAnsi="Times New Roman"/>
                <w:color w:val="000000"/>
                <w:spacing w:val="-2"/>
                <w:sz w:val="24"/>
                <w:szCs w:val="24"/>
                <w:lang w:val="en-US"/>
              </w:rPr>
              <w:t>мотиваци</w:t>
            </w:r>
            <w:r w:rsidRPr="00295F77">
              <w:rPr>
                <w:rFonts w:ascii="Times New Roman" w:hAnsi="Times New Roman"/>
                <w:color w:val="000000"/>
                <w:sz w:val="24"/>
                <w:szCs w:val="24"/>
                <w:lang w:val="en-US"/>
              </w:rPr>
              <w:t>и</w:t>
            </w:r>
            <w:r w:rsidRPr="00295F77">
              <w:rPr>
                <w:rFonts w:ascii="Times New Roman" w:hAnsi="Times New Roman"/>
                <w:color w:val="000000"/>
                <w:spacing w:val="-2"/>
                <w:sz w:val="24"/>
                <w:szCs w:val="24"/>
                <w:lang w:val="en-US"/>
              </w:rPr>
              <w:t>с</w:t>
            </w:r>
            <w:r w:rsidRPr="00295F77">
              <w:rPr>
                <w:rFonts w:ascii="Times New Roman" w:hAnsi="Times New Roman"/>
                <w:color w:val="000000"/>
                <w:sz w:val="24"/>
                <w:szCs w:val="24"/>
                <w:lang w:val="en-US"/>
              </w:rPr>
              <w:t>о</w:t>
            </w:r>
            <w:r w:rsidRPr="00295F77">
              <w:rPr>
                <w:rFonts w:ascii="Times New Roman" w:hAnsi="Times New Roman"/>
                <w:color w:val="000000"/>
                <w:spacing w:val="-2"/>
                <w:sz w:val="24"/>
                <w:szCs w:val="24"/>
                <w:lang w:val="en-US"/>
              </w:rPr>
              <w:t>тр</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д</w:t>
            </w:r>
            <w:r w:rsidRPr="00295F77">
              <w:rPr>
                <w:rFonts w:ascii="Times New Roman" w:hAnsi="Times New Roman"/>
                <w:color w:val="000000"/>
                <w:spacing w:val="-2"/>
                <w:sz w:val="24"/>
                <w:szCs w:val="24"/>
                <w:lang w:val="en-US"/>
              </w:rPr>
              <w:t>ников</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1597"/>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Маркетин</w:t>
            </w:r>
            <w:r w:rsidRPr="00295F77">
              <w:rPr>
                <w:rFonts w:ascii="Times New Roman" w:hAnsi="Times New Roman"/>
                <w:bCs/>
                <w:color w:val="000000"/>
                <w:spacing w:val="1"/>
                <w:sz w:val="24"/>
                <w:szCs w:val="24"/>
                <w:lang w:val="en-US"/>
              </w:rPr>
              <w:t>г</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7"/>
              </w:numPr>
              <w:tabs>
                <w:tab w:val="left" w:pos="359"/>
              </w:tabs>
              <w:spacing w:after="0" w:line="274" w:lineRule="exact"/>
              <w:rPr>
                <w:rFonts w:ascii="Times New Roman" w:hAnsi="Times New Roman"/>
                <w:color w:val="000000"/>
                <w:sz w:val="24"/>
                <w:szCs w:val="24"/>
                <w:lang w:val="en-US"/>
              </w:rPr>
            </w:pPr>
            <w:proofErr w:type="spellStart"/>
            <w:r w:rsidRPr="00295F77">
              <w:rPr>
                <w:rFonts w:ascii="Times New Roman" w:hAnsi="Times New Roman"/>
                <w:color w:val="000000"/>
                <w:spacing w:val="-1"/>
                <w:sz w:val="24"/>
                <w:szCs w:val="24"/>
                <w:lang w:val="en-US"/>
              </w:rPr>
              <w:t>Организ</w:t>
            </w:r>
            <w:r w:rsidRPr="00295F77">
              <w:rPr>
                <w:rFonts w:ascii="Times New Roman" w:hAnsi="Times New Roman"/>
                <w:color w:val="000000"/>
                <w:sz w:val="24"/>
                <w:szCs w:val="24"/>
                <w:lang w:val="en-US"/>
              </w:rPr>
              <w:t>а</w:t>
            </w:r>
            <w:r w:rsidRPr="00295F77">
              <w:rPr>
                <w:rFonts w:ascii="Times New Roman" w:hAnsi="Times New Roman"/>
                <w:color w:val="000000"/>
                <w:spacing w:val="-2"/>
                <w:sz w:val="24"/>
                <w:szCs w:val="24"/>
                <w:lang w:val="en-US"/>
              </w:rPr>
              <w:t>ц</w:t>
            </w:r>
            <w:r w:rsidRPr="00295F77">
              <w:rPr>
                <w:rFonts w:ascii="Times New Roman" w:hAnsi="Times New Roman"/>
                <w:color w:val="000000"/>
                <w:spacing w:val="-1"/>
                <w:sz w:val="24"/>
                <w:szCs w:val="24"/>
                <w:lang w:val="en-US"/>
              </w:rPr>
              <w:t>и</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сбыт</w:t>
            </w:r>
            <w:r w:rsidRPr="00295F77">
              <w:rPr>
                <w:rFonts w:ascii="Times New Roman" w:hAnsi="Times New Roman"/>
                <w:color w:val="000000"/>
                <w:spacing w:val="1"/>
                <w:sz w:val="24"/>
                <w:szCs w:val="24"/>
                <w:lang w:val="en-US"/>
              </w:rPr>
              <w:t>а</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7"/>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Расположение</w:t>
            </w:r>
            <w:r w:rsidRPr="00295F77">
              <w:rPr>
                <w:rFonts w:ascii="Times New Roman" w:hAnsi="Times New Roman"/>
                <w:color w:val="000000"/>
                <w:spacing w:val="-2"/>
                <w:sz w:val="24"/>
                <w:szCs w:val="24"/>
                <w:lang w:val="en-US"/>
              </w:rPr>
              <w:t>сбытовы</w:t>
            </w:r>
            <w:r w:rsidRPr="00295F77">
              <w:rPr>
                <w:rFonts w:ascii="Times New Roman" w:hAnsi="Times New Roman"/>
                <w:color w:val="000000"/>
                <w:sz w:val="24"/>
                <w:szCs w:val="24"/>
                <w:lang w:val="en-US"/>
              </w:rPr>
              <w:t>хфилиал</w:t>
            </w:r>
            <w:r w:rsidRPr="00295F77">
              <w:rPr>
                <w:rFonts w:ascii="Times New Roman" w:hAnsi="Times New Roman"/>
                <w:color w:val="000000"/>
                <w:spacing w:val="-3"/>
                <w:sz w:val="24"/>
                <w:szCs w:val="24"/>
                <w:lang w:val="en-US"/>
              </w:rPr>
              <w:t>о</w:t>
            </w:r>
            <w:r w:rsidRPr="00295F77">
              <w:rPr>
                <w:rFonts w:ascii="Times New Roman" w:hAnsi="Times New Roman"/>
                <w:color w:val="000000"/>
                <w:spacing w:val="-1"/>
                <w:sz w:val="24"/>
                <w:szCs w:val="24"/>
                <w:lang w:val="en-US"/>
              </w:rPr>
              <w:t>в</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7"/>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z w:val="24"/>
                <w:szCs w:val="24"/>
              </w:rPr>
              <w:t>Фазы“</w:t>
            </w:r>
            <w:r w:rsidRPr="00295F77">
              <w:rPr>
                <w:rFonts w:ascii="Times New Roman" w:hAnsi="Times New Roman"/>
                <w:color w:val="000000"/>
                <w:spacing w:val="-2"/>
                <w:sz w:val="24"/>
                <w:szCs w:val="24"/>
              </w:rPr>
              <w:t>жизненног</w:t>
            </w:r>
            <w:r w:rsidRPr="00295F77">
              <w:rPr>
                <w:rFonts w:ascii="Times New Roman" w:hAnsi="Times New Roman"/>
                <w:color w:val="000000"/>
                <w:sz w:val="24"/>
                <w:szCs w:val="24"/>
              </w:rPr>
              <w:t>оцикла”</w:t>
            </w:r>
            <w:r w:rsidRPr="00295F77">
              <w:rPr>
                <w:rFonts w:ascii="Times New Roman" w:hAnsi="Times New Roman"/>
                <w:color w:val="000000"/>
                <w:spacing w:val="-2"/>
                <w:sz w:val="24"/>
                <w:szCs w:val="24"/>
              </w:rPr>
              <w:t>важнейших</w:t>
            </w:r>
            <w:proofErr w:type="spellEnd"/>
            <w:r w:rsidRPr="00295F77">
              <w:rPr>
                <w:rFonts w:ascii="Times New Roman" w:hAnsi="Times New Roman"/>
                <w:color w:val="000000"/>
                <w:spacing w:val="-2"/>
                <w:sz w:val="24"/>
                <w:szCs w:val="24"/>
              </w:rPr>
              <w:t xml:space="preserve"> прод</w:t>
            </w:r>
            <w:r w:rsidRPr="00295F77">
              <w:rPr>
                <w:rFonts w:ascii="Times New Roman" w:hAnsi="Times New Roman"/>
                <w:color w:val="000000"/>
                <w:spacing w:val="4"/>
                <w:sz w:val="24"/>
                <w:szCs w:val="24"/>
              </w:rPr>
              <w:t>у</w:t>
            </w:r>
            <w:r w:rsidRPr="00295F77">
              <w:rPr>
                <w:rFonts w:ascii="Times New Roman" w:hAnsi="Times New Roman"/>
                <w:color w:val="000000"/>
                <w:spacing w:val="-2"/>
                <w:sz w:val="24"/>
                <w:szCs w:val="24"/>
              </w:rPr>
              <w:t>ктов</w:t>
            </w:r>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666"/>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lastRenderedPageBreak/>
              <w:t>Кадр</w:t>
            </w:r>
            <w:r w:rsidRPr="00295F77">
              <w:rPr>
                <w:rFonts w:ascii="Times New Roman" w:hAnsi="Times New Roman"/>
                <w:bCs/>
                <w:color w:val="000000"/>
                <w:spacing w:val="-1"/>
                <w:sz w:val="24"/>
                <w:szCs w:val="24"/>
                <w:lang w:val="en-US"/>
              </w:rPr>
              <w:t>ы</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6"/>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Возрастна</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ст</w:t>
            </w:r>
            <w:r w:rsidRPr="00295F77">
              <w:rPr>
                <w:rFonts w:ascii="Times New Roman" w:hAnsi="Times New Roman"/>
                <w:color w:val="000000"/>
                <w:spacing w:val="-4"/>
                <w:sz w:val="24"/>
                <w:szCs w:val="24"/>
                <w:lang w:val="en-US"/>
              </w:rPr>
              <w:t>р</w:t>
            </w:r>
            <w:r w:rsidRPr="00295F77">
              <w:rPr>
                <w:rFonts w:ascii="Times New Roman" w:hAnsi="Times New Roman"/>
                <w:color w:val="000000"/>
                <w:spacing w:val="4"/>
                <w:sz w:val="24"/>
                <w:szCs w:val="24"/>
                <w:lang w:val="en-US"/>
              </w:rPr>
              <w:t>у</w:t>
            </w:r>
            <w:r w:rsidRPr="00295F77">
              <w:rPr>
                <w:rFonts w:ascii="Times New Roman" w:hAnsi="Times New Roman"/>
                <w:color w:val="000000"/>
                <w:spacing w:val="-2"/>
                <w:sz w:val="24"/>
                <w:szCs w:val="24"/>
                <w:lang w:val="en-US"/>
              </w:rPr>
              <w:t>к</w:t>
            </w:r>
            <w:r w:rsidRPr="00295F77">
              <w:rPr>
                <w:rFonts w:ascii="Times New Roman" w:hAnsi="Times New Roman"/>
                <w:color w:val="000000"/>
                <w:spacing w:val="-5"/>
                <w:sz w:val="24"/>
                <w:szCs w:val="24"/>
                <w:lang w:val="en-US"/>
              </w:rPr>
              <w:t>т</w:t>
            </w:r>
            <w:r w:rsidRPr="00295F77">
              <w:rPr>
                <w:rFonts w:ascii="Times New Roman" w:hAnsi="Times New Roman"/>
                <w:color w:val="000000"/>
                <w:spacing w:val="4"/>
                <w:sz w:val="24"/>
                <w:szCs w:val="24"/>
                <w:lang w:val="en-US"/>
              </w:rPr>
              <w:t>у</w:t>
            </w:r>
            <w:r w:rsidRPr="00295F77">
              <w:rPr>
                <w:rFonts w:ascii="Times New Roman" w:hAnsi="Times New Roman"/>
                <w:color w:val="000000"/>
                <w:spacing w:val="-3"/>
                <w:sz w:val="24"/>
                <w:szCs w:val="24"/>
                <w:lang w:val="en-US"/>
              </w:rPr>
              <w:t>р</w:t>
            </w:r>
            <w:r w:rsidRPr="00295F77">
              <w:rPr>
                <w:rFonts w:ascii="Times New Roman" w:hAnsi="Times New Roman"/>
                <w:color w:val="000000"/>
                <w:sz w:val="24"/>
                <w:szCs w:val="24"/>
                <w:lang w:val="en-US"/>
              </w:rPr>
              <w:t>а</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6"/>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w:t>
            </w:r>
            <w:r w:rsidRPr="00295F77">
              <w:rPr>
                <w:rFonts w:ascii="Times New Roman" w:hAnsi="Times New Roman"/>
                <w:color w:val="000000"/>
                <w:spacing w:val="-1"/>
                <w:sz w:val="24"/>
                <w:szCs w:val="24"/>
                <w:lang w:val="en-US"/>
              </w:rPr>
              <w:t>образования</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6"/>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z w:val="24"/>
                <w:szCs w:val="24"/>
              </w:rPr>
              <w:t>Квалификацияи</w:t>
            </w:r>
            <w:r w:rsidRPr="00295F77">
              <w:rPr>
                <w:rFonts w:ascii="Times New Roman" w:hAnsi="Times New Roman"/>
                <w:color w:val="000000"/>
                <w:spacing w:val="-2"/>
                <w:sz w:val="24"/>
                <w:szCs w:val="24"/>
              </w:rPr>
              <w:t>мотиваци</w:t>
            </w:r>
            <w:r w:rsidRPr="00295F77">
              <w:rPr>
                <w:rFonts w:ascii="Times New Roman" w:hAnsi="Times New Roman"/>
                <w:color w:val="000000"/>
                <w:sz w:val="24"/>
                <w:szCs w:val="24"/>
              </w:rPr>
              <w:t>я</w:t>
            </w:r>
            <w:r w:rsidRPr="00295F77">
              <w:rPr>
                <w:rFonts w:ascii="Times New Roman" w:hAnsi="Times New Roman"/>
                <w:color w:val="000000"/>
                <w:spacing w:val="-1"/>
                <w:sz w:val="24"/>
                <w:szCs w:val="24"/>
              </w:rPr>
              <w:t>т</w:t>
            </w:r>
            <w:r w:rsidRPr="00295F77">
              <w:rPr>
                <w:rFonts w:ascii="Times New Roman" w:hAnsi="Times New Roman"/>
                <w:color w:val="000000"/>
                <w:spacing w:val="-3"/>
                <w:sz w:val="24"/>
                <w:szCs w:val="24"/>
              </w:rPr>
              <w:t>р</w:t>
            </w:r>
            <w:r w:rsidRPr="00295F77">
              <w:rPr>
                <w:rFonts w:ascii="Times New Roman" w:hAnsi="Times New Roman"/>
                <w:color w:val="000000"/>
                <w:spacing w:val="3"/>
                <w:sz w:val="24"/>
                <w:szCs w:val="24"/>
              </w:rPr>
              <w:t>у</w:t>
            </w:r>
            <w:r w:rsidRPr="00295F77">
              <w:rPr>
                <w:rFonts w:ascii="Times New Roman" w:hAnsi="Times New Roman"/>
                <w:color w:val="000000"/>
                <w:sz w:val="24"/>
                <w:szCs w:val="24"/>
              </w:rPr>
              <w:t>да</w:t>
            </w:r>
            <w:proofErr w:type="spellEnd"/>
            <w:r w:rsidRPr="00295F77">
              <w:rPr>
                <w:rFonts w:ascii="Times New Roman" w:hAnsi="Times New Roman"/>
                <w:color w:val="000000"/>
                <w:sz w:val="24"/>
                <w:szCs w:val="24"/>
              </w:rPr>
              <w:t xml:space="preserve"> персонал</w:t>
            </w:r>
            <w:r w:rsidRPr="00295F77">
              <w:rPr>
                <w:rFonts w:ascii="Times New Roman" w:hAnsi="Times New Roman"/>
                <w:color w:val="000000"/>
                <w:spacing w:val="1"/>
                <w:sz w:val="24"/>
                <w:szCs w:val="24"/>
              </w:rPr>
              <w:t>а</w:t>
            </w:r>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412"/>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Финанс</w:t>
            </w:r>
            <w:r w:rsidRPr="00295F77">
              <w:rPr>
                <w:rFonts w:ascii="Times New Roman" w:hAnsi="Times New Roman"/>
                <w:bCs/>
                <w:color w:val="000000"/>
                <w:spacing w:val="-1"/>
                <w:sz w:val="24"/>
                <w:szCs w:val="24"/>
                <w:lang w:val="en-US"/>
              </w:rPr>
              <w:t>ы</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5"/>
              </w:numPr>
              <w:tabs>
                <w:tab w:val="left" w:pos="359"/>
              </w:tabs>
              <w:spacing w:after="0" w:line="278" w:lineRule="exact"/>
              <w:rPr>
                <w:rFonts w:ascii="Times New Roman" w:hAnsi="Times New Roman"/>
                <w:color w:val="000000"/>
                <w:sz w:val="24"/>
                <w:szCs w:val="24"/>
              </w:rPr>
            </w:pPr>
            <w:proofErr w:type="spellStart"/>
            <w:r w:rsidRPr="00295F77">
              <w:rPr>
                <w:rFonts w:ascii="Times New Roman" w:hAnsi="Times New Roman"/>
                <w:color w:val="000000"/>
                <w:sz w:val="24"/>
                <w:szCs w:val="24"/>
              </w:rPr>
              <w:t>Долясобственногока</w:t>
            </w:r>
            <w:r w:rsidRPr="00295F77">
              <w:rPr>
                <w:rFonts w:ascii="Times New Roman" w:hAnsi="Times New Roman"/>
                <w:color w:val="000000"/>
                <w:spacing w:val="1"/>
                <w:sz w:val="24"/>
                <w:szCs w:val="24"/>
              </w:rPr>
              <w:t>п</w:t>
            </w:r>
            <w:r w:rsidRPr="00295F77">
              <w:rPr>
                <w:rFonts w:ascii="Times New Roman" w:hAnsi="Times New Roman"/>
                <w:color w:val="000000"/>
                <w:spacing w:val="-1"/>
                <w:sz w:val="24"/>
                <w:szCs w:val="24"/>
              </w:rPr>
              <w:t>и</w:t>
            </w:r>
            <w:r w:rsidRPr="00295F77">
              <w:rPr>
                <w:rFonts w:ascii="Times New Roman" w:hAnsi="Times New Roman"/>
                <w:color w:val="000000"/>
                <w:sz w:val="24"/>
                <w:szCs w:val="24"/>
              </w:rPr>
              <w:t>тала</w:t>
            </w:r>
            <w:proofErr w:type="spellEnd"/>
            <w:r w:rsidRPr="00295F77">
              <w:rPr>
                <w:rFonts w:ascii="Times New Roman" w:hAnsi="Times New Roman"/>
                <w:color w:val="000000"/>
                <w:sz w:val="24"/>
                <w:szCs w:val="24"/>
              </w:rPr>
              <w:t>(</w:t>
            </w:r>
            <w:r w:rsidRPr="00295F77">
              <w:rPr>
                <w:rFonts w:ascii="Times New Roman" w:hAnsi="Times New Roman"/>
                <w:color w:val="000000"/>
                <w:spacing w:val="-2"/>
                <w:sz w:val="24"/>
                <w:szCs w:val="24"/>
              </w:rPr>
              <w:t>кап</w:t>
            </w:r>
            <w:r w:rsidRPr="00295F77">
              <w:rPr>
                <w:rFonts w:ascii="Times New Roman" w:hAnsi="Times New Roman"/>
                <w:color w:val="000000"/>
                <w:spacing w:val="-1"/>
                <w:sz w:val="24"/>
                <w:szCs w:val="24"/>
              </w:rPr>
              <w:t>и</w:t>
            </w:r>
            <w:r w:rsidRPr="00295F77">
              <w:rPr>
                <w:rFonts w:ascii="Times New Roman" w:hAnsi="Times New Roman"/>
                <w:color w:val="000000"/>
                <w:spacing w:val="-2"/>
                <w:sz w:val="24"/>
                <w:szCs w:val="24"/>
              </w:rPr>
              <w:t>та</w:t>
            </w:r>
            <w:r w:rsidRPr="00295F77">
              <w:rPr>
                <w:rFonts w:ascii="Times New Roman" w:hAnsi="Times New Roman"/>
                <w:color w:val="000000"/>
                <w:sz w:val="24"/>
                <w:szCs w:val="24"/>
              </w:rPr>
              <w:t>ли резерв</w:t>
            </w:r>
            <w:r w:rsidRPr="00295F77">
              <w:rPr>
                <w:rFonts w:ascii="Times New Roman" w:hAnsi="Times New Roman"/>
                <w:color w:val="000000"/>
                <w:spacing w:val="-1"/>
                <w:sz w:val="24"/>
                <w:szCs w:val="24"/>
              </w:rPr>
              <w:t>ы</w:t>
            </w:r>
            <w:r w:rsidRPr="00295F77">
              <w:rPr>
                <w:rFonts w:ascii="Times New Roman" w:hAnsi="Times New Roman"/>
                <w:color w:val="000000"/>
                <w:sz w:val="24"/>
                <w:szCs w:val="24"/>
              </w:rPr>
              <w:t>).</w:t>
            </w:r>
          </w:p>
          <w:p w:rsidR="001B731A" w:rsidRPr="00295F77" w:rsidRDefault="001B731A" w:rsidP="00295F77">
            <w:pPr>
              <w:widowControl w:val="0"/>
              <w:numPr>
                <w:ilvl w:val="0"/>
                <w:numId w:val="15"/>
              </w:numPr>
              <w:tabs>
                <w:tab w:val="left" w:pos="359"/>
              </w:tabs>
              <w:spacing w:after="0" w:line="270"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Уровеньф</w:t>
            </w:r>
            <w:r w:rsidRPr="00295F77">
              <w:rPr>
                <w:rFonts w:ascii="Times New Roman" w:hAnsi="Times New Roman"/>
                <w:color w:val="000000"/>
                <w:spacing w:val="-2"/>
                <w:sz w:val="24"/>
                <w:szCs w:val="24"/>
                <w:lang w:val="en-US"/>
              </w:rPr>
              <w:t>и</w:t>
            </w:r>
            <w:r w:rsidRPr="00295F77">
              <w:rPr>
                <w:rFonts w:ascii="Times New Roman" w:hAnsi="Times New Roman"/>
                <w:color w:val="000000"/>
                <w:sz w:val="24"/>
                <w:szCs w:val="24"/>
                <w:lang w:val="en-US"/>
              </w:rPr>
              <w:t>нансового</w:t>
            </w:r>
            <w:r w:rsidRPr="00295F77">
              <w:rPr>
                <w:rFonts w:ascii="Times New Roman" w:hAnsi="Times New Roman"/>
                <w:color w:val="000000"/>
                <w:spacing w:val="-1"/>
                <w:sz w:val="24"/>
                <w:szCs w:val="24"/>
                <w:lang w:val="en-US"/>
              </w:rPr>
              <w:t>состояния</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5"/>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Возможно</w:t>
            </w:r>
            <w:r w:rsidRPr="00295F77">
              <w:rPr>
                <w:rFonts w:ascii="Times New Roman" w:hAnsi="Times New Roman"/>
                <w:color w:val="000000"/>
                <w:sz w:val="24"/>
                <w:szCs w:val="24"/>
                <w:lang w:val="en-US"/>
              </w:rPr>
              <w:t>с</w:t>
            </w:r>
            <w:r w:rsidRPr="00295F77">
              <w:rPr>
                <w:rFonts w:ascii="Times New Roman" w:hAnsi="Times New Roman"/>
                <w:color w:val="000000"/>
                <w:spacing w:val="-2"/>
                <w:sz w:val="24"/>
                <w:szCs w:val="24"/>
                <w:lang w:val="en-US"/>
              </w:rPr>
              <w:t>т</w:t>
            </w:r>
            <w:r w:rsidRPr="00295F77">
              <w:rPr>
                <w:rFonts w:ascii="Times New Roman" w:hAnsi="Times New Roman"/>
                <w:color w:val="000000"/>
                <w:sz w:val="24"/>
                <w:szCs w:val="24"/>
                <w:lang w:val="en-US"/>
              </w:rPr>
              <w:t>и</w:t>
            </w:r>
            <w:r w:rsidRPr="00295F77">
              <w:rPr>
                <w:rFonts w:ascii="Times New Roman" w:hAnsi="Times New Roman"/>
                <w:color w:val="000000"/>
                <w:spacing w:val="-2"/>
                <w:sz w:val="24"/>
                <w:szCs w:val="24"/>
                <w:lang w:val="en-US"/>
              </w:rPr>
              <w:t>пол</w:t>
            </w:r>
            <w:r w:rsidRPr="00295F77">
              <w:rPr>
                <w:rFonts w:ascii="Times New Roman" w:hAnsi="Times New Roman"/>
                <w:color w:val="000000"/>
                <w:spacing w:val="4"/>
                <w:sz w:val="24"/>
                <w:szCs w:val="24"/>
                <w:lang w:val="en-US"/>
              </w:rPr>
              <w:t>у</w:t>
            </w:r>
            <w:r w:rsidRPr="00295F77">
              <w:rPr>
                <w:rFonts w:ascii="Times New Roman" w:hAnsi="Times New Roman"/>
                <w:color w:val="000000"/>
                <w:spacing w:val="-2"/>
                <w:sz w:val="24"/>
                <w:szCs w:val="24"/>
                <w:lang w:val="en-US"/>
              </w:rPr>
              <w:t>чени</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кредит</w:t>
            </w:r>
            <w:r w:rsidRPr="00295F77">
              <w:rPr>
                <w:rFonts w:ascii="Times New Roman" w:hAnsi="Times New Roman"/>
                <w:color w:val="000000"/>
                <w:spacing w:val="1"/>
                <w:sz w:val="24"/>
                <w:szCs w:val="24"/>
                <w:lang w:val="en-US"/>
              </w:rPr>
              <w:t>а</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bl>
    <w:p w:rsidR="001B731A" w:rsidRPr="006D1532" w:rsidRDefault="001B731A" w:rsidP="006122EC">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rPr>
      </w:pPr>
      <w:r w:rsidRPr="006D1532">
        <w:rPr>
          <w:rFonts w:ascii="Times New Roman" w:hAnsi="Times New Roman"/>
          <w:i/>
          <w:color w:val="000000"/>
          <w:sz w:val="24"/>
          <w:szCs w:val="24"/>
        </w:rPr>
        <w:t>Комплексное проблемно-аналитическое задание</w:t>
      </w:r>
    </w:p>
    <w:p w:rsidR="001B731A" w:rsidRPr="006D1532" w:rsidRDefault="001B731A" w:rsidP="006122EC">
      <w:pPr>
        <w:spacing w:after="0" w:line="240" w:lineRule="auto"/>
        <w:ind w:firstLine="709"/>
        <w:jc w:val="both"/>
        <w:rPr>
          <w:rFonts w:ascii="Times New Roman" w:hAnsi="Times New Roman"/>
          <w:b/>
          <w:color w:val="000000"/>
          <w:sz w:val="24"/>
          <w:szCs w:val="24"/>
        </w:rPr>
      </w:pPr>
      <w:r w:rsidRPr="006D1532">
        <w:rPr>
          <w:rFonts w:ascii="Times New Roman" w:hAnsi="Times New Roman"/>
          <w:b/>
          <w:color w:val="000000"/>
          <w:sz w:val="24"/>
          <w:szCs w:val="24"/>
        </w:rPr>
        <w:t xml:space="preserve">                           Составить бизнес-план</w:t>
      </w:r>
    </w:p>
    <w:p w:rsidR="001B731A" w:rsidRPr="006D1532" w:rsidRDefault="001B731A" w:rsidP="000A5363">
      <w:pPr>
        <w:spacing w:after="0" w:line="240" w:lineRule="auto"/>
        <w:ind w:left="-142"/>
        <w:jc w:val="both"/>
        <w:rPr>
          <w:rFonts w:ascii="Times New Roman" w:hAnsi="Times New Roman"/>
          <w:color w:val="000000"/>
          <w:sz w:val="24"/>
          <w:szCs w:val="24"/>
        </w:rPr>
      </w:pPr>
      <w:r w:rsidRPr="006D1532">
        <w:rPr>
          <w:rFonts w:ascii="Times New Roman" w:hAnsi="Times New Roman"/>
          <w:color w:val="000000"/>
          <w:sz w:val="24"/>
          <w:szCs w:val="24"/>
        </w:rPr>
        <w:t>Автор может самостоятельно формировать структуру бизнес-плана по степени важности и необходимости разделов в зависимости от вида бизнеса. Виды предприятий индустрии туризма приведены ниже</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1.</w:t>
      </w:r>
      <w:r w:rsidRPr="006D1532">
        <w:rPr>
          <w:rFonts w:ascii="Times New Roman" w:hAnsi="Times New Roman"/>
          <w:color w:val="000000"/>
          <w:sz w:val="24"/>
          <w:szCs w:val="24"/>
        </w:rPr>
        <w:tab/>
        <w:t>Средство размещения.</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2.</w:t>
      </w:r>
      <w:r w:rsidRPr="006D1532">
        <w:rPr>
          <w:rFonts w:ascii="Times New Roman" w:hAnsi="Times New Roman"/>
          <w:color w:val="000000"/>
          <w:sz w:val="24"/>
          <w:szCs w:val="24"/>
        </w:rPr>
        <w:tab/>
        <w:t>Предприятие общественного питания.</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3.</w:t>
      </w:r>
      <w:r w:rsidRPr="006D1532">
        <w:rPr>
          <w:rFonts w:ascii="Times New Roman" w:hAnsi="Times New Roman"/>
          <w:color w:val="000000"/>
          <w:sz w:val="24"/>
          <w:szCs w:val="24"/>
        </w:rPr>
        <w:tab/>
        <w:t>Туристская фирма: туроператор.</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4.</w:t>
      </w:r>
      <w:r w:rsidRPr="006D1532">
        <w:rPr>
          <w:rFonts w:ascii="Times New Roman" w:hAnsi="Times New Roman"/>
          <w:color w:val="000000"/>
          <w:sz w:val="24"/>
          <w:szCs w:val="24"/>
        </w:rPr>
        <w:tab/>
        <w:t xml:space="preserve">Туристская фирма: </w:t>
      </w:r>
      <w:proofErr w:type="spellStart"/>
      <w:r w:rsidRPr="006D1532">
        <w:rPr>
          <w:rFonts w:ascii="Times New Roman" w:hAnsi="Times New Roman"/>
          <w:color w:val="000000"/>
          <w:sz w:val="24"/>
          <w:szCs w:val="24"/>
        </w:rPr>
        <w:t>турагент</w:t>
      </w:r>
      <w:proofErr w:type="spellEnd"/>
      <w:r w:rsidRPr="006D1532">
        <w:rPr>
          <w:rFonts w:ascii="Times New Roman" w:hAnsi="Times New Roman"/>
          <w:color w:val="000000"/>
          <w:sz w:val="24"/>
          <w:szCs w:val="24"/>
        </w:rPr>
        <w:t>.</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5.</w:t>
      </w:r>
      <w:r w:rsidRPr="006D1532">
        <w:rPr>
          <w:rFonts w:ascii="Times New Roman" w:hAnsi="Times New Roman"/>
          <w:color w:val="000000"/>
          <w:sz w:val="24"/>
          <w:szCs w:val="24"/>
        </w:rPr>
        <w:tab/>
        <w:t>Экскурсионное бюро.</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6.</w:t>
      </w:r>
      <w:r w:rsidRPr="006D1532">
        <w:rPr>
          <w:rFonts w:ascii="Times New Roman" w:hAnsi="Times New Roman"/>
          <w:color w:val="000000"/>
          <w:sz w:val="24"/>
          <w:szCs w:val="24"/>
        </w:rPr>
        <w:tab/>
        <w:t>Предприятие индустрии отдыха.</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7.</w:t>
      </w:r>
      <w:r w:rsidRPr="006D1532">
        <w:rPr>
          <w:rFonts w:ascii="Times New Roman" w:hAnsi="Times New Roman"/>
          <w:color w:val="000000"/>
          <w:sz w:val="24"/>
          <w:szCs w:val="24"/>
        </w:rPr>
        <w:tab/>
        <w:t>Транспортное предприятие.</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8.</w:t>
      </w:r>
      <w:r w:rsidRPr="006D1532">
        <w:rPr>
          <w:rFonts w:ascii="Times New Roman" w:hAnsi="Times New Roman"/>
          <w:color w:val="000000"/>
          <w:sz w:val="24"/>
          <w:szCs w:val="24"/>
        </w:rPr>
        <w:tab/>
        <w:t>Оператор выставочной деятельности.</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9.</w:t>
      </w:r>
      <w:r w:rsidRPr="006D1532">
        <w:rPr>
          <w:rFonts w:ascii="Times New Roman" w:hAnsi="Times New Roman"/>
          <w:color w:val="000000"/>
          <w:sz w:val="24"/>
          <w:szCs w:val="24"/>
        </w:rPr>
        <w:tab/>
        <w:t>Праздничное агентство.</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10.</w:t>
      </w:r>
      <w:r w:rsidRPr="006D1532">
        <w:rPr>
          <w:rFonts w:ascii="Times New Roman" w:hAnsi="Times New Roman"/>
          <w:color w:val="000000"/>
          <w:sz w:val="24"/>
          <w:szCs w:val="24"/>
        </w:rPr>
        <w:tab/>
        <w:t>Туристско-рекреационный кластер.</w:t>
      </w:r>
    </w:p>
    <w:p w:rsidR="001B731A" w:rsidRPr="006D1532" w:rsidRDefault="001B731A" w:rsidP="002C64C4">
      <w:pPr>
        <w:spacing w:after="0" w:line="240" w:lineRule="auto"/>
        <w:ind w:left="-142" w:firstLine="284"/>
        <w:jc w:val="both"/>
        <w:rPr>
          <w:rFonts w:ascii="Times New Roman" w:hAnsi="Times New Roman"/>
          <w:color w:val="000000"/>
          <w:sz w:val="24"/>
          <w:szCs w:val="24"/>
        </w:rPr>
      </w:pPr>
    </w:p>
    <w:p w:rsidR="001B731A" w:rsidRPr="006D1532" w:rsidRDefault="001B731A" w:rsidP="002C64C4">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Для выполнения самостоятельного задания по разработке бизнес-плана проекта развития предприятия туризма и индустрии гостеприимств используется «Технология разработки бизнес-плана предприятия туризма и индустрии гостеприимства», включающий этапы маркетингового, организационного, производственного и финансового проектирования бизнес-процессов предприятия.</w:t>
      </w:r>
    </w:p>
    <w:p w:rsidR="001B731A" w:rsidRPr="006D1532" w:rsidRDefault="001B731A" w:rsidP="002C64C4">
      <w:pPr>
        <w:widowControl w:val="0"/>
        <w:tabs>
          <w:tab w:val="left" w:pos="851"/>
        </w:tabs>
        <w:autoSpaceDE w:val="0"/>
        <w:autoSpaceDN w:val="0"/>
        <w:adjustRightInd w:val="0"/>
        <w:spacing w:after="0" w:line="240" w:lineRule="auto"/>
        <w:jc w:val="both"/>
        <w:rPr>
          <w:rFonts w:ascii="Times New Roman" w:hAnsi="Times New Roman"/>
          <w:color w:val="000000"/>
          <w:sz w:val="24"/>
          <w:szCs w:val="24"/>
        </w:rPr>
      </w:pPr>
    </w:p>
    <w:sectPr w:rsidR="001B731A" w:rsidRPr="006D1532" w:rsidSect="003C5952">
      <w:footerReference w:type="default" r:id="rId15"/>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348" w:rsidRDefault="006A1348">
      <w:pPr>
        <w:spacing w:after="0" w:line="240" w:lineRule="auto"/>
      </w:pPr>
      <w:r>
        <w:separator/>
      </w:r>
    </w:p>
  </w:endnote>
  <w:endnote w:type="continuationSeparator" w:id="0">
    <w:p w:rsidR="006A1348" w:rsidRDefault="006A1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31A" w:rsidRDefault="001B73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348" w:rsidRDefault="006A1348">
      <w:pPr>
        <w:spacing w:after="0" w:line="240" w:lineRule="auto"/>
      </w:pPr>
      <w:r>
        <w:separator/>
      </w:r>
    </w:p>
  </w:footnote>
  <w:footnote w:type="continuationSeparator" w:id="0">
    <w:p w:rsidR="006A1348" w:rsidRDefault="006A13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540"/>
        </w:tabs>
        <w:ind w:left="540" w:hanging="360"/>
      </w:pPr>
      <w:rPr>
        <w:rFonts w:cs="Times New Roman"/>
        <w:b w:val="0"/>
      </w:rPr>
    </w:lvl>
  </w:abstractNum>
  <w:abstractNum w:abstractNumId="2">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nsid w:val="027E51F0"/>
    <w:multiLevelType w:val="hybridMultilevel"/>
    <w:tmpl w:val="64C0B3DA"/>
    <w:lvl w:ilvl="0" w:tplc="6A98A134">
      <w:start w:val="1"/>
      <w:numFmt w:val="bullet"/>
      <w:lvlText w:val="•"/>
      <w:lvlJc w:val="left"/>
      <w:pPr>
        <w:ind w:hanging="258"/>
      </w:pPr>
      <w:rPr>
        <w:rFonts w:ascii="Arial" w:eastAsia="Times New Roman" w:hAnsi="Arial" w:hint="default"/>
        <w:w w:val="129"/>
        <w:sz w:val="24"/>
      </w:rPr>
    </w:lvl>
    <w:lvl w:ilvl="1" w:tplc="BD56FF6A">
      <w:start w:val="1"/>
      <w:numFmt w:val="bullet"/>
      <w:lvlText w:val="•"/>
      <w:lvlJc w:val="left"/>
      <w:rPr>
        <w:rFonts w:hint="default"/>
      </w:rPr>
    </w:lvl>
    <w:lvl w:ilvl="2" w:tplc="41664258">
      <w:start w:val="1"/>
      <w:numFmt w:val="bullet"/>
      <w:lvlText w:val="•"/>
      <w:lvlJc w:val="left"/>
      <w:rPr>
        <w:rFonts w:hint="default"/>
      </w:rPr>
    </w:lvl>
    <w:lvl w:ilvl="3" w:tplc="96804072">
      <w:start w:val="1"/>
      <w:numFmt w:val="bullet"/>
      <w:lvlText w:val="•"/>
      <w:lvlJc w:val="left"/>
      <w:rPr>
        <w:rFonts w:hint="default"/>
      </w:rPr>
    </w:lvl>
    <w:lvl w:ilvl="4" w:tplc="BAE0B10E">
      <w:start w:val="1"/>
      <w:numFmt w:val="bullet"/>
      <w:lvlText w:val="•"/>
      <w:lvlJc w:val="left"/>
      <w:rPr>
        <w:rFonts w:hint="default"/>
      </w:rPr>
    </w:lvl>
    <w:lvl w:ilvl="5" w:tplc="11E01F46">
      <w:start w:val="1"/>
      <w:numFmt w:val="bullet"/>
      <w:lvlText w:val="•"/>
      <w:lvlJc w:val="left"/>
      <w:rPr>
        <w:rFonts w:hint="default"/>
      </w:rPr>
    </w:lvl>
    <w:lvl w:ilvl="6" w:tplc="3A2AD3B8">
      <w:start w:val="1"/>
      <w:numFmt w:val="bullet"/>
      <w:lvlText w:val="•"/>
      <w:lvlJc w:val="left"/>
      <w:rPr>
        <w:rFonts w:hint="default"/>
      </w:rPr>
    </w:lvl>
    <w:lvl w:ilvl="7" w:tplc="EA929442">
      <w:start w:val="1"/>
      <w:numFmt w:val="bullet"/>
      <w:lvlText w:val="•"/>
      <w:lvlJc w:val="left"/>
      <w:rPr>
        <w:rFonts w:hint="default"/>
      </w:rPr>
    </w:lvl>
    <w:lvl w:ilvl="8" w:tplc="174AD73A">
      <w:start w:val="1"/>
      <w:numFmt w:val="bullet"/>
      <w:lvlText w:val="•"/>
      <w:lvlJc w:val="left"/>
      <w:rPr>
        <w:rFonts w:hint="default"/>
      </w:rPr>
    </w:lvl>
  </w:abstractNum>
  <w:abstractNum w:abstractNumId="4">
    <w:nsid w:val="035C7E69"/>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C4D1F01"/>
    <w:multiLevelType w:val="hybridMultilevel"/>
    <w:tmpl w:val="46F0DAB2"/>
    <w:lvl w:ilvl="0" w:tplc="767A8B5A">
      <w:start w:val="1"/>
      <w:numFmt w:val="bullet"/>
      <w:lvlText w:val="•"/>
      <w:lvlJc w:val="left"/>
      <w:pPr>
        <w:ind w:hanging="258"/>
      </w:pPr>
      <w:rPr>
        <w:rFonts w:ascii="Arial" w:eastAsia="Times New Roman" w:hAnsi="Arial" w:hint="default"/>
        <w:w w:val="129"/>
        <w:sz w:val="24"/>
      </w:rPr>
    </w:lvl>
    <w:lvl w:ilvl="1" w:tplc="811ECD6C">
      <w:start w:val="1"/>
      <w:numFmt w:val="bullet"/>
      <w:lvlText w:val="•"/>
      <w:lvlJc w:val="left"/>
      <w:rPr>
        <w:rFonts w:hint="default"/>
      </w:rPr>
    </w:lvl>
    <w:lvl w:ilvl="2" w:tplc="212046D6">
      <w:start w:val="1"/>
      <w:numFmt w:val="bullet"/>
      <w:lvlText w:val="•"/>
      <w:lvlJc w:val="left"/>
      <w:rPr>
        <w:rFonts w:hint="default"/>
      </w:rPr>
    </w:lvl>
    <w:lvl w:ilvl="3" w:tplc="F5A4503A">
      <w:start w:val="1"/>
      <w:numFmt w:val="bullet"/>
      <w:lvlText w:val="•"/>
      <w:lvlJc w:val="left"/>
      <w:rPr>
        <w:rFonts w:hint="default"/>
      </w:rPr>
    </w:lvl>
    <w:lvl w:ilvl="4" w:tplc="5784C1DA">
      <w:start w:val="1"/>
      <w:numFmt w:val="bullet"/>
      <w:lvlText w:val="•"/>
      <w:lvlJc w:val="left"/>
      <w:rPr>
        <w:rFonts w:hint="default"/>
      </w:rPr>
    </w:lvl>
    <w:lvl w:ilvl="5" w:tplc="6F20B89E">
      <w:start w:val="1"/>
      <w:numFmt w:val="bullet"/>
      <w:lvlText w:val="•"/>
      <w:lvlJc w:val="left"/>
      <w:rPr>
        <w:rFonts w:hint="default"/>
      </w:rPr>
    </w:lvl>
    <w:lvl w:ilvl="6" w:tplc="0B644D64">
      <w:start w:val="1"/>
      <w:numFmt w:val="bullet"/>
      <w:lvlText w:val="•"/>
      <w:lvlJc w:val="left"/>
      <w:rPr>
        <w:rFonts w:hint="default"/>
      </w:rPr>
    </w:lvl>
    <w:lvl w:ilvl="7" w:tplc="87ECF0E8">
      <w:start w:val="1"/>
      <w:numFmt w:val="bullet"/>
      <w:lvlText w:val="•"/>
      <w:lvlJc w:val="left"/>
      <w:rPr>
        <w:rFonts w:hint="default"/>
      </w:rPr>
    </w:lvl>
    <w:lvl w:ilvl="8" w:tplc="AD6A2808">
      <w:start w:val="1"/>
      <w:numFmt w:val="bullet"/>
      <w:lvlText w:val="•"/>
      <w:lvlJc w:val="left"/>
      <w:rPr>
        <w:rFonts w:hint="default"/>
      </w:rPr>
    </w:lvl>
  </w:abstractNum>
  <w:abstractNum w:abstractNumId="6">
    <w:nsid w:val="0ED527E3"/>
    <w:multiLevelType w:val="hybridMultilevel"/>
    <w:tmpl w:val="3496F058"/>
    <w:lvl w:ilvl="0" w:tplc="CE3455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F393FBD"/>
    <w:multiLevelType w:val="hybridMultilevel"/>
    <w:tmpl w:val="FEEA1762"/>
    <w:lvl w:ilvl="0" w:tplc="75D61554">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19065F"/>
    <w:multiLevelType w:val="hybridMultilevel"/>
    <w:tmpl w:val="408EF518"/>
    <w:lvl w:ilvl="0" w:tplc="624C9820">
      <w:start w:val="1"/>
      <w:numFmt w:val="bullet"/>
      <w:lvlText w:val="•"/>
      <w:lvlJc w:val="left"/>
      <w:pPr>
        <w:ind w:hanging="258"/>
      </w:pPr>
      <w:rPr>
        <w:rFonts w:ascii="Arial" w:eastAsia="Times New Roman" w:hAnsi="Arial" w:hint="default"/>
        <w:w w:val="129"/>
        <w:sz w:val="24"/>
      </w:rPr>
    </w:lvl>
    <w:lvl w:ilvl="1" w:tplc="89B8E1FC">
      <w:start w:val="1"/>
      <w:numFmt w:val="bullet"/>
      <w:lvlText w:val="•"/>
      <w:lvlJc w:val="left"/>
      <w:rPr>
        <w:rFonts w:hint="default"/>
      </w:rPr>
    </w:lvl>
    <w:lvl w:ilvl="2" w:tplc="209C7F76">
      <w:start w:val="1"/>
      <w:numFmt w:val="bullet"/>
      <w:lvlText w:val="•"/>
      <w:lvlJc w:val="left"/>
      <w:rPr>
        <w:rFonts w:hint="default"/>
      </w:rPr>
    </w:lvl>
    <w:lvl w:ilvl="3" w:tplc="625A9350">
      <w:start w:val="1"/>
      <w:numFmt w:val="bullet"/>
      <w:lvlText w:val="•"/>
      <w:lvlJc w:val="left"/>
      <w:rPr>
        <w:rFonts w:hint="default"/>
      </w:rPr>
    </w:lvl>
    <w:lvl w:ilvl="4" w:tplc="C916F822">
      <w:start w:val="1"/>
      <w:numFmt w:val="bullet"/>
      <w:lvlText w:val="•"/>
      <w:lvlJc w:val="left"/>
      <w:rPr>
        <w:rFonts w:hint="default"/>
      </w:rPr>
    </w:lvl>
    <w:lvl w:ilvl="5" w:tplc="BC266E1E">
      <w:start w:val="1"/>
      <w:numFmt w:val="bullet"/>
      <w:lvlText w:val="•"/>
      <w:lvlJc w:val="left"/>
      <w:rPr>
        <w:rFonts w:hint="default"/>
      </w:rPr>
    </w:lvl>
    <w:lvl w:ilvl="6" w:tplc="F6A835B8">
      <w:start w:val="1"/>
      <w:numFmt w:val="bullet"/>
      <w:lvlText w:val="•"/>
      <w:lvlJc w:val="left"/>
      <w:rPr>
        <w:rFonts w:hint="default"/>
      </w:rPr>
    </w:lvl>
    <w:lvl w:ilvl="7" w:tplc="5C88281E">
      <w:start w:val="1"/>
      <w:numFmt w:val="bullet"/>
      <w:lvlText w:val="•"/>
      <w:lvlJc w:val="left"/>
      <w:rPr>
        <w:rFonts w:hint="default"/>
      </w:rPr>
    </w:lvl>
    <w:lvl w:ilvl="8" w:tplc="66A400E2">
      <w:start w:val="1"/>
      <w:numFmt w:val="bullet"/>
      <w:lvlText w:val="•"/>
      <w:lvlJc w:val="left"/>
      <w:rPr>
        <w:rFonts w:hint="default"/>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B936FFF"/>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9A24CDA"/>
    <w:multiLevelType w:val="hybridMultilevel"/>
    <w:tmpl w:val="1A5C9F2E"/>
    <w:lvl w:ilvl="0" w:tplc="CB32DC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C8F0CED"/>
    <w:multiLevelType w:val="multilevel"/>
    <w:tmpl w:val="DDE654C2"/>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49C5332"/>
    <w:multiLevelType w:val="multilevel"/>
    <w:tmpl w:val="F662B2A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4786168B"/>
    <w:multiLevelType w:val="hybridMultilevel"/>
    <w:tmpl w:val="11E4A470"/>
    <w:lvl w:ilvl="0" w:tplc="0D8E8410">
      <w:start w:val="1"/>
      <w:numFmt w:val="bullet"/>
      <w:lvlText w:val="•"/>
      <w:lvlJc w:val="left"/>
      <w:pPr>
        <w:ind w:hanging="258"/>
      </w:pPr>
      <w:rPr>
        <w:rFonts w:ascii="Arial" w:eastAsia="Times New Roman" w:hAnsi="Arial" w:hint="default"/>
        <w:w w:val="129"/>
        <w:sz w:val="24"/>
      </w:rPr>
    </w:lvl>
    <w:lvl w:ilvl="1" w:tplc="D9506488">
      <w:start w:val="1"/>
      <w:numFmt w:val="bullet"/>
      <w:lvlText w:val="•"/>
      <w:lvlJc w:val="left"/>
      <w:rPr>
        <w:rFonts w:hint="default"/>
      </w:rPr>
    </w:lvl>
    <w:lvl w:ilvl="2" w:tplc="3328F9AA">
      <w:start w:val="1"/>
      <w:numFmt w:val="bullet"/>
      <w:lvlText w:val="•"/>
      <w:lvlJc w:val="left"/>
      <w:rPr>
        <w:rFonts w:hint="default"/>
      </w:rPr>
    </w:lvl>
    <w:lvl w:ilvl="3" w:tplc="B3E03768">
      <w:start w:val="1"/>
      <w:numFmt w:val="bullet"/>
      <w:lvlText w:val="•"/>
      <w:lvlJc w:val="left"/>
      <w:rPr>
        <w:rFonts w:hint="default"/>
      </w:rPr>
    </w:lvl>
    <w:lvl w:ilvl="4" w:tplc="FB3A9050">
      <w:start w:val="1"/>
      <w:numFmt w:val="bullet"/>
      <w:lvlText w:val="•"/>
      <w:lvlJc w:val="left"/>
      <w:rPr>
        <w:rFonts w:hint="default"/>
      </w:rPr>
    </w:lvl>
    <w:lvl w:ilvl="5" w:tplc="E88ABBD4">
      <w:start w:val="1"/>
      <w:numFmt w:val="bullet"/>
      <w:lvlText w:val="•"/>
      <w:lvlJc w:val="left"/>
      <w:rPr>
        <w:rFonts w:hint="default"/>
      </w:rPr>
    </w:lvl>
    <w:lvl w:ilvl="6" w:tplc="3FD66594">
      <w:start w:val="1"/>
      <w:numFmt w:val="bullet"/>
      <w:lvlText w:val="•"/>
      <w:lvlJc w:val="left"/>
      <w:rPr>
        <w:rFonts w:hint="default"/>
      </w:rPr>
    </w:lvl>
    <w:lvl w:ilvl="7" w:tplc="485691AE">
      <w:start w:val="1"/>
      <w:numFmt w:val="bullet"/>
      <w:lvlText w:val="•"/>
      <w:lvlJc w:val="left"/>
      <w:rPr>
        <w:rFonts w:hint="default"/>
      </w:rPr>
    </w:lvl>
    <w:lvl w:ilvl="8" w:tplc="2BE6693C">
      <w:start w:val="1"/>
      <w:numFmt w:val="bullet"/>
      <w:lvlText w:val="•"/>
      <w:lvlJc w:val="left"/>
      <w:rPr>
        <w:rFonts w:hint="default"/>
      </w:rPr>
    </w:lvl>
  </w:abstractNum>
  <w:abstractNum w:abstractNumId="22">
    <w:nsid w:val="4A2400A7"/>
    <w:multiLevelType w:val="hybridMultilevel"/>
    <w:tmpl w:val="2C562BA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A4E53D9"/>
    <w:multiLevelType w:val="hybridMultilevel"/>
    <w:tmpl w:val="CD0844F2"/>
    <w:lvl w:ilvl="0" w:tplc="86665CB6">
      <w:start w:val="1"/>
      <w:numFmt w:val="bullet"/>
      <w:lvlText w:val="•"/>
      <w:lvlJc w:val="left"/>
      <w:pPr>
        <w:ind w:hanging="258"/>
      </w:pPr>
      <w:rPr>
        <w:rFonts w:ascii="Arial" w:eastAsia="Times New Roman" w:hAnsi="Arial" w:hint="default"/>
        <w:w w:val="129"/>
        <w:sz w:val="24"/>
      </w:rPr>
    </w:lvl>
    <w:lvl w:ilvl="1" w:tplc="33A22CD4">
      <w:start w:val="1"/>
      <w:numFmt w:val="bullet"/>
      <w:lvlText w:val="•"/>
      <w:lvlJc w:val="left"/>
      <w:rPr>
        <w:rFonts w:hint="default"/>
      </w:rPr>
    </w:lvl>
    <w:lvl w:ilvl="2" w:tplc="468E3224">
      <w:start w:val="1"/>
      <w:numFmt w:val="bullet"/>
      <w:lvlText w:val="•"/>
      <w:lvlJc w:val="left"/>
      <w:rPr>
        <w:rFonts w:hint="default"/>
      </w:rPr>
    </w:lvl>
    <w:lvl w:ilvl="3" w:tplc="D70458B4">
      <w:start w:val="1"/>
      <w:numFmt w:val="bullet"/>
      <w:lvlText w:val="•"/>
      <w:lvlJc w:val="left"/>
      <w:rPr>
        <w:rFonts w:hint="default"/>
      </w:rPr>
    </w:lvl>
    <w:lvl w:ilvl="4" w:tplc="52A86D20">
      <w:start w:val="1"/>
      <w:numFmt w:val="bullet"/>
      <w:lvlText w:val="•"/>
      <w:lvlJc w:val="left"/>
      <w:rPr>
        <w:rFonts w:hint="default"/>
      </w:rPr>
    </w:lvl>
    <w:lvl w:ilvl="5" w:tplc="C4DA6E7A">
      <w:start w:val="1"/>
      <w:numFmt w:val="bullet"/>
      <w:lvlText w:val="•"/>
      <w:lvlJc w:val="left"/>
      <w:rPr>
        <w:rFonts w:hint="default"/>
      </w:rPr>
    </w:lvl>
    <w:lvl w:ilvl="6" w:tplc="D76002A2">
      <w:start w:val="1"/>
      <w:numFmt w:val="bullet"/>
      <w:lvlText w:val="•"/>
      <w:lvlJc w:val="left"/>
      <w:rPr>
        <w:rFonts w:hint="default"/>
      </w:rPr>
    </w:lvl>
    <w:lvl w:ilvl="7" w:tplc="549EC768">
      <w:start w:val="1"/>
      <w:numFmt w:val="bullet"/>
      <w:lvlText w:val="•"/>
      <w:lvlJc w:val="left"/>
      <w:rPr>
        <w:rFonts w:hint="default"/>
      </w:rPr>
    </w:lvl>
    <w:lvl w:ilvl="8" w:tplc="7E88B464">
      <w:start w:val="1"/>
      <w:numFmt w:val="bullet"/>
      <w:lvlText w:val="•"/>
      <w:lvlJc w:val="left"/>
      <w:rPr>
        <w:rFonts w:hint="default"/>
      </w:rPr>
    </w:lvl>
  </w:abstractNum>
  <w:abstractNum w:abstractNumId="24">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DBE487D"/>
    <w:multiLevelType w:val="hybridMultilevel"/>
    <w:tmpl w:val="726CF24C"/>
    <w:lvl w:ilvl="0" w:tplc="1228CE50">
      <w:start w:val="1"/>
      <w:numFmt w:val="bullet"/>
      <w:lvlText w:val="•"/>
      <w:lvlJc w:val="left"/>
      <w:pPr>
        <w:ind w:hanging="258"/>
      </w:pPr>
      <w:rPr>
        <w:rFonts w:ascii="Arial" w:eastAsia="Times New Roman" w:hAnsi="Arial" w:hint="default"/>
        <w:w w:val="129"/>
        <w:sz w:val="24"/>
      </w:rPr>
    </w:lvl>
    <w:lvl w:ilvl="1" w:tplc="511AE272">
      <w:start w:val="1"/>
      <w:numFmt w:val="bullet"/>
      <w:lvlText w:val="•"/>
      <w:lvlJc w:val="left"/>
      <w:rPr>
        <w:rFonts w:hint="default"/>
      </w:rPr>
    </w:lvl>
    <w:lvl w:ilvl="2" w:tplc="D8A2414A">
      <w:start w:val="1"/>
      <w:numFmt w:val="bullet"/>
      <w:lvlText w:val="•"/>
      <w:lvlJc w:val="left"/>
      <w:rPr>
        <w:rFonts w:hint="default"/>
      </w:rPr>
    </w:lvl>
    <w:lvl w:ilvl="3" w:tplc="352E9326">
      <w:start w:val="1"/>
      <w:numFmt w:val="bullet"/>
      <w:lvlText w:val="•"/>
      <w:lvlJc w:val="left"/>
      <w:rPr>
        <w:rFonts w:hint="default"/>
      </w:rPr>
    </w:lvl>
    <w:lvl w:ilvl="4" w:tplc="81C601AC">
      <w:start w:val="1"/>
      <w:numFmt w:val="bullet"/>
      <w:lvlText w:val="•"/>
      <w:lvlJc w:val="left"/>
      <w:rPr>
        <w:rFonts w:hint="default"/>
      </w:rPr>
    </w:lvl>
    <w:lvl w:ilvl="5" w:tplc="9F421148">
      <w:start w:val="1"/>
      <w:numFmt w:val="bullet"/>
      <w:lvlText w:val="•"/>
      <w:lvlJc w:val="left"/>
      <w:rPr>
        <w:rFonts w:hint="default"/>
      </w:rPr>
    </w:lvl>
    <w:lvl w:ilvl="6" w:tplc="548E3EE6">
      <w:start w:val="1"/>
      <w:numFmt w:val="bullet"/>
      <w:lvlText w:val="•"/>
      <w:lvlJc w:val="left"/>
      <w:rPr>
        <w:rFonts w:hint="default"/>
      </w:rPr>
    </w:lvl>
    <w:lvl w:ilvl="7" w:tplc="6206E7DE">
      <w:start w:val="1"/>
      <w:numFmt w:val="bullet"/>
      <w:lvlText w:val="•"/>
      <w:lvlJc w:val="left"/>
      <w:rPr>
        <w:rFonts w:hint="default"/>
      </w:rPr>
    </w:lvl>
    <w:lvl w:ilvl="8" w:tplc="DFBCB04E">
      <w:start w:val="1"/>
      <w:numFmt w:val="bullet"/>
      <w:lvlText w:val="•"/>
      <w:lvlJc w:val="left"/>
      <w:rPr>
        <w:rFonts w:hint="default"/>
      </w:rPr>
    </w:lvl>
  </w:abstractNum>
  <w:abstractNum w:abstractNumId="26">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7B60A64"/>
    <w:multiLevelType w:val="hybridMultilevel"/>
    <w:tmpl w:val="F2E4BA8E"/>
    <w:lvl w:ilvl="0" w:tplc="56DCCBD2">
      <w:start w:val="1"/>
      <w:numFmt w:val="decimal"/>
      <w:lvlText w:val="%1."/>
      <w:lvlJc w:val="left"/>
      <w:pPr>
        <w:ind w:left="720" w:hanging="360"/>
      </w:pPr>
      <w:rPr>
        <w:rFonts w:ascii="Calibri" w:eastAsia="Times New Roman" w:hAnsi="Calibri" w:cs="Times New Roman" w:hint="default"/>
        <w:b w:val="0"/>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BD2BFC"/>
    <w:multiLevelType w:val="multilevel"/>
    <w:tmpl w:val="6C7E8F7A"/>
    <w:lvl w:ilvl="0">
      <w:start w:val="1"/>
      <w:numFmt w:val="decimal"/>
      <w:lvlText w:val="%1."/>
      <w:lvlJc w:val="left"/>
      <w:pPr>
        <w:ind w:left="720" w:hanging="360"/>
      </w:pPr>
      <w:rPr>
        <w:rFonts w:cs="Times New Roman" w:hint="default"/>
        <w:i/>
      </w:rPr>
    </w:lvl>
    <w:lvl w:ilvl="1">
      <w:start w:val="2"/>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4">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DC6A4D"/>
    <w:multiLevelType w:val="multilevel"/>
    <w:tmpl w:val="B086B54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6"/>
  </w:num>
  <w:num w:numId="2">
    <w:abstractNumId w:val="10"/>
  </w:num>
  <w:num w:numId="3">
    <w:abstractNumId w:val="13"/>
  </w:num>
  <w:num w:numId="4">
    <w:abstractNumId w:val="17"/>
  </w:num>
  <w:num w:numId="5">
    <w:abstractNumId w:val="32"/>
  </w:num>
  <w:num w:numId="6">
    <w:abstractNumId w:val="34"/>
  </w:num>
  <w:num w:numId="7">
    <w:abstractNumId w:val="28"/>
  </w:num>
  <w:num w:numId="8">
    <w:abstractNumId w:val="24"/>
  </w:num>
  <w:num w:numId="9">
    <w:abstractNumId w:val="1"/>
  </w:num>
  <w:num w:numId="10">
    <w:abstractNumId w:val="6"/>
  </w:num>
  <w:num w:numId="11">
    <w:abstractNumId w:val="14"/>
  </w:num>
  <w:num w:numId="12">
    <w:abstractNumId w:val="30"/>
  </w:num>
  <w:num w:numId="13">
    <w:abstractNumId w:val="31"/>
  </w:num>
  <w:num w:numId="14">
    <w:abstractNumId w:val="12"/>
  </w:num>
  <w:num w:numId="15">
    <w:abstractNumId w:val="23"/>
  </w:num>
  <w:num w:numId="16">
    <w:abstractNumId w:val="3"/>
  </w:num>
  <w:num w:numId="17">
    <w:abstractNumId w:val="21"/>
  </w:num>
  <w:num w:numId="18">
    <w:abstractNumId w:val="25"/>
  </w:num>
  <w:num w:numId="19">
    <w:abstractNumId w:val="5"/>
  </w:num>
  <w:num w:numId="20">
    <w:abstractNumId w:val="8"/>
  </w:num>
  <w:num w:numId="21">
    <w:abstractNumId w:val="29"/>
  </w:num>
  <w:num w:numId="22">
    <w:abstractNumId w:val="11"/>
  </w:num>
  <w:num w:numId="23">
    <w:abstractNumId w:val="18"/>
  </w:num>
  <w:num w:numId="24">
    <w:abstractNumId w:val="22"/>
  </w:num>
  <w:num w:numId="25">
    <w:abstractNumId w:val="15"/>
  </w:num>
  <w:num w:numId="26">
    <w:abstractNumId w:val="33"/>
  </w:num>
  <w:num w:numId="27">
    <w:abstractNumId w:val="7"/>
  </w:num>
  <w:num w:numId="28">
    <w:abstractNumId w:val="9"/>
  </w:num>
  <w:num w:numId="29">
    <w:abstractNumId w:val="3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9"/>
  </w:num>
  <w:num w:numId="32">
    <w:abstractNumId w:val="16"/>
  </w:num>
  <w:num w:numId="33">
    <w:abstractNumId w:val="27"/>
  </w:num>
  <w:num w:numId="34">
    <w:abstractNumId w:val="20"/>
  </w:num>
  <w:num w:numId="3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04E95"/>
    <w:rsid w:val="00005D55"/>
    <w:rsid w:val="000102E1"/>
    <w:rsid w:val="00031960"/>
    <w:rsid w:val="000431FF"/>
    <w:rsid w:val="00051B63"/>
    <w:rsid w:val="00054D04"/>
    <w:rsid w:val="000604D0"/>
    <w:rsid w:val="0006058B"/>
    <w:rsid w:val="000701A6"/>
    <w:rsid w:val="000704CC"/>
    <w:rsid w:val="00087982"/>
    <w:rsid w:val="000A5363"/>
    <w:rsid w:val="000C6073"/>
    <w:rsid w:val="000E176C"/>
    <w:rsid w:val="000E5C53"/>
    <w:rsid w:val="000F2EDB"/>
    <w:rsid w:val="00100C64"/>
    <w:rsid w:val="00111A18"/>
    <w:rsid w:val="001200D4"/>
    <w:rsid w:val="0012282B"/>
    <w:rsid w:val="00133148"/>
    <w:rsid w:val="001413E9"/>
    <w:rsid w:val="00160897"/>
    <w:rsid w:val="00167C59"/>
    <w:rsid w:val="0019603F"/>
    <w:rsid w:val="001A0930"/>
    <w:rsid w:val="001A2F3A"/>
    <w:rsid w:val="001A5477"/>
    <w:rsid w:val="001B0132"/>
    <w:rsid w:val="001B3F6F"/>
    <w:rsid w:val="001B731A"/>
    <w:rsid w:val="001C0E95"/>
    <w:rsid w:val="001C21B3"/>
    <w:rsid w:val="001C4F57"/>
    <w:rsid w:val="001D094F"/>
    <w:rsid w:val="00201342"/>
    <w:rsid w:val="002068D8"/>
    <w:rsid w:val="00207F87"/>
    <w:rsid w:val="00211021"/>
    <w:rsid w:val="002223E8"/>
    <w:rsid w:val="002245C7"/>
    <w:rsid w:val="002378DF"/>
    <w:rsid w:val="002472DE"/>
    <w:rsid w:val="002519D2"/>
    <w:rsid w:val="0028090A"/>
    <w:rsid w:val="0029476E"/>
    <w:rsid w:val="00295F77"/>
    <w:rsid w:val="002A0D35"/>
    <w:rsid w:val="002A6E4D"/>
    <w:rsid w:val="002B1B17"/>
    <w:rsid w:val="002C0C64"/>
    <w:rsid w:val="002C64C4"/>
    <w:rsid w:val="002C69FD"/>
    <w:rsid w:val="003068AE"/>
    <w:rsid w:val="00313D0A"/>
    <w:rsid w:val="003144D8"/>
    <w:rsid w:val="0034136A"/>
    <w:rsid w:val="0034682E"/>
    <w:rsid w:val="003519CE"/>
    <w:rsid w:val="00354B95"/>
    <w:rsid w:val="00356BB5"/>
    <w:rsid w:val="00370EB9"/>
    <w:rsid w:val="00380F2A"/>
    <w:rsid w:val="003843D1"/>
    <w:rsid w:val="003938C8"/>
    <w:rsid w:val="00396C3A"/>
    <w:rsid w:val="003B45EF"/>
    <w:rsid w:val="003B4DB9"/>
    <w:rsid w:val="003B78D8"/>
    <w:rsid w:val="003C5952"/>
    <w:rsid w:val="003D2D39"/>
    <w:rsid w:val="00420925"/>
    <w:rsid w:val="00423D20"/>
    <w:rsid w:val="00427520"/>
    <w:rsid w:val="004377E0"/>
    <w:rsid w:val="00442F7E"/>
    <w:rsid w:val="00443075"/>
    <w:rsid w:val="004433F2"/>
    <w:rsid w:val="00445125"/>
    <w:rsid w:val="0046347D"/>
    <w:rsid w:val="00464200"/>
    <w:rsid w:val="0046562C"/>
    <w:rsid w:val="00483875"/>
    <w:rsid w:val="004842AA"/>
    <w:rsid w:val="004935EB"/>
    <w:rsid w:val="00497B18"/>
    <w:rsid w:val="004A1A3C"/>
    <w:rsid w:val="004A6D8E"/>
    <w:rsid w:val="004B69AB"/>
    <w:rsid w:val="004D06D1"/>
    <w:rsid w:val="004D763A"/>
    <w:rsid w:val="004E564E"/>
    <w:rsid w:val="004E79C6"/>
    <w:rsid w:val="004F1FAB"/>
    <w:rsid w:val="00501A4F"/>
    <w:rsid w:val="005031ED"/>
    <w:rsid w:val="00503917"/>
    <w:rsid w:val="00504633"/>
    <w:rsid w:val="00512DE3"/>
    <w:rsid w:val="005156FA"/>
    <w:rsid w:val="0051797F"/>
    <w:rsid w:val="00521A64"/>
    <w:rsid w:val="00523E72"/>
    <w:rsid w:val="00541AFF"/>
    <w:rsid w:val="00541B16"/>
    <w:rsid w:val="00541EA4"/>
    <w:rsid w:val="005424F9"/>
    <w:rsid w:val="00543D8F"/>
    <w:rsid w:val="005450EC"/>
    <w:rsid w:val="005616EC"/>
    <w:rsid w:val="00565B7C"/>
    <w:rsid w:val="00571B14"/>
    <w:rsid w:val="00577DE1"/>
    <w:rsid w:val="00592809"/>
    <w:rsid w:val="005A59BC"/>
    <w:rsid w:val="005B26A3"/>
    <w:rsid w:val="005B4796"/>
    <w:rsid w:val="005C23CD"/>
    <w:rsid w:val="005D1FFD"/>
    <w:rsid w:val="005E2AEC"/>
    <w:rsid w:val="005F41F6"/>
    <w:rsid w:val="005F5F0B"/>
    <w:rsid w:val="005F6A6D"/>
    <w:rsid w:val="00605F35"/>
    <w:rsid w:val="00607897"/>
    <w:rsid w:val="006122EC"/>
    <w:rsid w:val="00614C03"/>
    <w:rsid w:val="00616244"/>
    <w:rsid w:val="0062156F"/>
    <w:rsid w:val="00632FCC"/>
    <w:rsid w:val="006426A7"/>
    <w:rsid w:val="00642DCF"/>
    <w:rsid w:val="00645467"/>
    <w:rsid w:val="00650CA2"/>
    <w:rsid w:val="006536C8"/>
    <w:rsid w:val="0065374A"/>
    <w:rsid w:val="0066231F"/>
    <w:rsid w:val="00671C2D"/>
    <w:rsid w:val="006A1348"/>
    <w:rsid w:val="006B612E"/>
    <w:rsid w:val="006B635C"/>
    <w:rsid w:val="006C067F"/>
    <w:rsid w:val="006D1532"/>
    <w:rsid w:val="006D2DDD"/>
    <w:rsid w:val="00701D69"/>
    <w:rsid w:val="0072030D"/>
    <w:rsid w:val="007314F0"/>
    <w:rsid w:val="00742D9B"/>
    <w:rsid w:val="00743610"/>
    <w:rsid w:val="00751A3E"/>
    <w:rsid w:val="0077103D"/>
    <w:rsid w:val="00777E1A"/>
    <w:rsid w:val="0079262F"/>
    <w:rsid w:val="007B4303"/>
    <w:rsid w:val="007C698A"/>
    <w:rsid w:val="007D24D5"/>
    <w:rsid w:val="007D3476"/>
    <w:rsid w:val="007E009B"/>
    <w:rsid w:val="007F7DA3"/>
    <w:rsid w:val="0080020D"/>
    <w:rsid w:val="00805AF1"/>
    <w:rsid w:val="00810F8E"/>
    <w:rsid w:val="008278A1"/>
    <w:rsid w:val="00834171"/>
    <w:rsid w:val="00837A75"/>
    <w:rsid w:val="0084126B"/>
    <w:rsid w:val="00841B17"/>
    <w:rsid w:val="0086304F"/>
    <w:rsid w:val="00863784"/>
    <w:rsid w:val="008770B4"/>
    <w:rsid w:val="0088695F"/>
    <w:rsid w:val="00886B50"/>
    <w:rsid w:val="00891397"/>
    <w:rsid w:val="008B4715"/>
    <w:rsid w:val="008E5402"/>
    <w:rsid w:val="008F1630"/>
    <w:rsid w:val="008F458C"/>
    <w:rsid w:val="00900735"/>
    <w:rsid w:val="00906B9F"/>
    <w:rsid w:val="00912557"/>
    <w:rsid w:val="00923B5C"/>
    <w:rsid w:val="00941A4D"/>
    <w:rsid w:val="009504B1"/>
    <w:rsid w:val="009518CB"/>
    <w:rsid w:val="00957ABC"/>
    <w:rsid w:val="00970357"/>
    <w:rsid w:val="00973495"/>
    <w:rsid w:val="0097475B"/>
    <w:rsid w:val="0097640F"/>
    <w:rsid w:val="00983CE0"/>
    <w:rsid w:val="009860F8"/>
    <w:rsid w:val="009946F9"/>
    <w:rsid w:val="009A29F0"/>
    <w:rsid w:val="009A396B"/>
    <w:rsid w:val="009A4799"/>
    <w:rsid w:val="009B1C1C"/>
    <w:rsid w:val="009B7D48"/>
    <w:rsid w:val="009C4615"/>
    <w:rsid w:val="009C6692"/>
    <w:rsid w:val="009D7882"/>
    <w:rsid w:val="009E3A1B"/>
    <w:rsid w:val="009E5075"/>
    <w:rsid w:val="009F5C50"/>
    <w:rsid w:val="00A369D7"/>
    <w:rsid w:val="00A41DDC"/>
    <w:rsid w:val="00A4560A"/>
    <w:rsid w:val="00A56CDB"/>
    <w:rsid w:val="00A6419D"/>
    <w:rsid w:val="00A642A3"/>
    <w:rsid w:val="00A666B0"/>
    <w:rsid w:val="00A743BB"/>
    <w:rsid w:val="00A76883"/>
    <w:rsid w:val="00A93FE2"/>
    <w:rsid w:val="00AB2253"/>
    <w:rsid w:val="00AB2B5A"/>
    <w:rsid w:val="00AB51A7"/>
    <w:rsid w:val="00AC1A70"/>
    <w:rsid w:val="00AC39B0"/>
    <w:rsid w:val="00AD5F4E"/>
    <w:rsid w:val="00AE067D"/>
    <w:rsid w:val="00AF19A8"/>
    <w:rsid w:val="00AF71F7"/>
    <w:rsid w:val="00B0513D"/>
    <w:rsid w:val="00B26F89"/>
    <w:rsid w:val="00B7149F"/>
    <w:rsid w:val="00B811F5"/>
    <w:rsid w:val="00B852CB"/>
    <w:rsid w:val="00BA7DC7"/>
    <w:rsid w:val="00BB133A"/>
    <w:rsid w:val="00BB22CB"/>
    <w:rsid w:val="00BB402E"/>
    <w:rsid w:val="00BC037E"/>
    <w:rsid w:val="00BE07A5"/>
    <w:rsid w:val="00BE0C00"/>
    <w:rsid w:val="00BE3948"/>
    <w:rsid w:val="00BF787E"/>
    <w:rsid w:val="00C052DB"/>
    <w:rsid w:val="00C07EBC"/>
    <w:rsid w:val="00C116B2"/>
    <w:rsid w:val="00C50DF2"/>
    <w:rsid w:val="00C526D1"/>
    <w:rsid w:val="00C7227B"/>
    <w:rsid w:val="00C836A9"/>
    <w:rsid w:val="00C83791"/>
    <w:rsid w:val="00C94F6F"/>
    <w:rsid w:val="00CB0907"/>
    <w:rsid w:val="00CB1C39"/>
    <w:rsid w:val="00CB3109"/>
    <w:rsid w:val="00CD22C8"/>
    <w:rsid w:val="00CD2CC7"/>
    <w:rsid w:val="00CE026C"/>
    <w:rsid w:val="00CE0969"/>
    <w:rsid w:val="00CE4F12"/>
    <w:rsid w:val="00CF0388"/>
    <w:rsid w:val="00CF26CD"/>
    <w:rsid w:val="00D30DF5"/>
    <w:rsid w:val="00D33ECA"/>
    <w:rsid w:val="00D37B0B"/>
    <w:rsid w:val="00D53708"/>
    <w:rsid w:val="00D72BC2"/>
    <w:rsid w:val="00D80FBF"/>
    <w:rsid w:val="00D819FA"/>
    <w:rsid w:val="00D959A8"/>
    <w:rsid w:val="00DA0AE9"/>
    <w:rsid w:val="00DB0751"/>
    <w:rsid w:val="00DB283F"/>
    <w:rsid w:val="00DB3054"/>
    <w:rsid w:val="00DB5A11"/>
    <w:rsid w:val="00DD1ED2"/>
    <w:rsid w:val="00DD2D2B"/>
    <w:rsid w:val="00DE3E09"/>
    <w:rsid w:val="00DF2F7F"/>
    <w:rsid w:val="00E1371A"/>
    <w:rsid w:val="00E141BB"/>
    <w:rsid w:val="00E16BE5"/>
    <w:rsid w:val="00E20EE0"/>
    <w:rsid w:val="00E40C9A"/>
    <w:rsid w:val="00E72F8C"/>
    <w:rsid w:val="00E90C81"/>
    <w:rsid w:val="00E90D09"/>
    <w:rsid w:val="00E93388"/>
    <w:rsid w:val="00E94F23"/>
    <w:rsid w:val="00EA2119"/>
    <w:rsid w:val="00EA4482"/>
    <w:rsid w:val="00EB0326"/>
    <w:rsid w:val="00EB1D1E"/>
    <w:rsid w:val="00EB3EB0"/>
    <w:rsid w:val="00EB6396"/>
    <w:rsid w:val="00EC6F7A"/>
    <w:rsid w:val="00ED4810"/>
    <w:rsid w:val="00ED70B9"/>
    <w:rsid w:val="00EE144F"/>
    <w:rsid w:val="00EE5100"/>
    <w:rsid w:val="00EF265C"/>
    <w:rsid w:val="00F07F4E"/>
    <w:rsid w:val="00F334B2"/>
    <w:rsid w:val="00F465F7"/>
    <w:rsid w:val="00F6534E"/>
    <w:rsid w:val="00F6760D"/>
    <w:rsid w:val="00F7599C"/>
    <w:rsid w:val="00F8150B"/>
    <w:rsid w:val="00F966D5"/>
    <w:rsid w:val="00FA164B"/>
    <w:rsid w:val="00FA16E8"/>
    <w:rsid w:val="00FB3025"/>
    <w:rsid w:val="00FC7B4C"/>
    <w:rsid w:val="00FC7FC9"/>
    <w:rsid w:val="00FD71F6"/>
    <w:rsid w:val="00FE7C88"/>
    <w:rsid w:val="00FF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7D48"/>
    <w:pPr>
      <w:spacing w:after="200" w:line="276" w:lineRule="auto"/>
    </w:pPr>
    <w:rPr>
      <w:sz w:val="22"/>
      <w:szCs w:val="22"/>
    </w:rPr>
  </w:style>
  <w:style w:type="paragraph" w:styleId="1">
    <w:name w:val="heading 1"/>
    <w:basedOn w:val="a0"/>
    <w:next w:val="a0"/>
    <w:link w:val="10"/>
    <w:uiPriority w:val="99"/>
    <w:qFormat/>
    <w:rsid w:val="005B26A3"/>
    <w:pPr>
      <w:keepNext/>
      <w:keepLines/>
      <w:widowControl w:val="0"/>
      <w:autoSpaceDE w:val="0"/>
      <w:autoSpaceDN w:val="0"/>
      <w:adjustRightInd w:val="0"/>
      <w:spacing w:before="480" w:after="0" w:line="240" w:lineRule="auto"/>
      <w:outlineLvl w:val="0"/>
    </w:pPr>
    <w:rPr>
      <w:rFonts w:ascii="Cambria" w:hAnsi="Cambria"/>
      <w:b/>
      <w:bCs/>
      <w:color w:val="365F91"/>
      <w:sz w:val="28"/>
      <w:szCs w:val="28"/>
    </w:rPr>
  </w:style>
  <w:style w:type="paragraph" w:styleId="2">
    <w:name w:val="heading 2"/>
    <w:basedOn w:val="a0"/>
    <w:next w:val="a0"/>
    <w:link w:val="20"/>
    <w:uiPriority w:val="99"/>
    <w:qFormat/>
    <w:rsid w:val="005B26A3"/>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0"/>
    <w:next w:val="a0"/>
    <w:link w:val="30"/>
    <w:uiPriority w:val="99"/>
    <w:qFormat/>
    <w:rsid w:val="005B26A3"/>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B26A3"/>
    <w:rPr>
      <w:rFonts w:ascii="Cambria" w:hAnsi="Cambria"/>
      <w:b/>
      <w:color w:val="365F91"/>
      <w:sz w:val="28"/>
      <w:lang w:eastAsia="ru-RU"/>
    </w:rPr>
  </w:style>
  <w:style w:type="character" w:customStyle="1" w:styleId="20">
    <w:name w:val="Заголовок 2 Знак"/>
    <w:link w:val="2"/>
    <w:uiPriority w:val="99"/>
    <w:semiHidden/>
    <w:locked/>
    <w:rsid w:val="005B26A3"/>
    <w:rPr>
      <w:rFonts w:ascii="Cambria" w:hAnsi="Cambria"/>
      <w:b/>
      <w:color w:val="4F81BD"/>
      <w:sz w:val="26"/>
      <w:lang w:eastAsia="ru-RU"/>
    </w:rPr>
  </w:style>
  <w:style w:type="character" w:customStyle="1" w:styleId="30">
    <w:name w:val="Заголовок 3 Знак"/>
    <w:link w:val="3"/>
    <w:uiPriority w:val="99"/>
    <w:locked/>
    <w:rsid w:val="005B26A3"/>
    <w:rPr>
      <w:rFonts w:ascii="Cambria" w:hAnsi="Cambria"/>
      <w:b/>
      <w:sz w:val="26"/>
      <w:lang w:eastAsia="ru-RU"/>
    </w:rPr>
  </w:style>
  <w:style w:type="paragraph" w:customStyle="1" w:styleId="Style8">
    <w:name w:val="Style8"/>
    <w:basedOn w:val="a0"/>
    <w:uiPriority w:val="99"/>
    <w:rsid w:val="005B26A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5B26A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0"/>
    <w:uiPriority w:val="99"/>
    <w:rsid w:val="005B26A3"/>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0"/>
    <w:uiPriority w:val="99"/>
    <w:rsid w:val="005B26A3"/>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4">
    <w:name w:val="header"/>
    <w:basedOn w:val="a0"/>
    <w:link w:val="a5"/>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Верхний колонтитул Знак"/>
    <w:link w:val="a4"/>
    <w:uiPriority w:val="99"/>
    <w:locked/>
    <w:rsid w:val="005B26A3"/>
    <w:rPr>
      <w:rFonts w:ascii="Times New Roman" w:hAnsi="Times New Roman"/>
      <w:sz w:val="24"/>
      <w:lang w:eastAsia="ru-RU"/>
    </w:rPr>
  </w:style>
  <w:style w:type="paragraph" w:styleId="a6">
    <w:name w:val="footer"/>
    <w:basedOn w:val="a0"/>
    <w:link w:val="a7"/>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7">
    <w:name w:val="Нижний колонтитул Знак"/>
    <w:link w:val="a6"/>
    <w:uiPriority w:val="99"/>
    <w:locked/>
    <w:rsid w:val="005B26A3"/>
    <w:rPr>
      <w:rFonts w:ascii="Times New Roman" w:hAnsi="Times New Roman"/>
      <w:sz w:val="24"/>
      <w:lang w:eastAsia="ru-RU"/>
    </w:rPr>
  </w:style>
  <w:style w:type="table" w:styleId="a8">
    <w:name w:val="Table Grid"/>
    <w:basedOn w:val="a2"/>
    <w:uiPriority w:val="99"/>
    <w:rsid w:val="005B26A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B26A3"/>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5B26A3"/>
    <w:pPr>
      <w:widowControl w:val="0"/>
      <w:autoSpaceDE w:val="0"/>
      <w:autoSpaceDN w:val="0"/>
    </w:pPr>
    <w:rPr>
      <w:rFonts w:ascii="Tahoma" w:hAnsi="Tahoma" w:cs="Tahoma"/>
    </w:rPr>
  </w:style>
  <w:style w:type="paragraph" w:customStyle="1" w:styleId="ConsPlusNormal">
    <w:name w:val="ConsPlusNormal"/>
    <w:uiPriority w:val="99"/>
    <w:rsid w:val="005B26A3"/>
    <w:pPr>
      <w:widowControl w:val="0"/>
      <w:autoSpaceDE w:val="0"/>
      <w:autoSpaceDN w:val="0"/>
    </w:pPr>
    <w:rPr>
      <w:rFonts w:ascii="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B26A3"/>
    <w:pPr>
      <w:spacing w:after="0" w:line="240" w:lineRule="auto"/>
    </w:pPr>
    <w:rPr>
      <w:rFonts w:ascii="Times New Roman" w:hAnsi="Times New Roman"/>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B26A3"/>
    <w:rPr>
      <w:rFonts w:ascii="Times New Roman" w:hAnsi="Times New Roman"/>
      <w:sz w:val="20"/>
      <w:lang w:eastAsia="ru-RU"/>
    </w:rPr>
  </w:style>
  <w:style w:type="character" w:customStyle="1" w:styleId="5">
    <w:name w:val="Основной текст (5)_"/>
    <w:link w:val="50"/>
    <w:uiPriority w:val="99"/>
    <w:locked/>
    <w:rsid w:val="005B26A3"/>
    <w:rPr>
      <w:sz w:val="18"/>
      <w:shd w:val="clear" w:color="auto" w:fill="FFFFFF"/>
    </w:rPr>
  </w:style>
  <w:style w:type="paragraph" w:customStyle="1" w:styleId="50">
    <w:name w:val="Основной текст (5)"/>
    <w:basedOn w:val="a0"/>
    <w:link w:val="5"/>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spacing w:val="3"/>
      <w:sz w:val="18"/>
      <w:shd w:val="clear" w:color="auto" w:fill="FFFFFF"/>
    </w:rPr>
  </w:style>
  <w:style w:type="paragraph" w:customStyle="1" w:styleId="32">
    <w:name w:val="Основной текст (3)"/>
    <w:basedOn w:val="a0"/>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5B26A3"/>
    <w:rPr>
      <w:spacing w:val="3"/>
      <w:sz w:val="18"/>
      <w:shd w:val="clear" w:color="auto" w:fill="FFFFFF"/>
    </w:rPr>
  </w:style>
  <w:style w:type="paragraph" w:customStyle="1" w:styleId="80">
    <w:name w:val="Основной текст (8)"/>
    <w:basedOn w:val="a0"/>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spacing w:val="3"/>
      <w:sz w:val="18"/>
      <w:shd w:val="clear" w:color="auto" w:fill="FFFFFF"/>
    </w:rPr>
  </w:style>
  <w:style w:type="paragraph" w:customStyle="1" w:styleId="22">
    <w:name w:val="Основной текст (2)"/>
    <w:basedOn w:val="a0"/>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5B26A3"/>
    <w:rPr>
      <w:sz w:val="19"/>
      <w:shd w:val="clear" w:color="auto" w:fill="FFFFFF"/>
    </w:rPr>
  </w:style>
  <w:style w:type="paragraph" w:customStyle="1" w:styleId="40">
    <w:name w:val="Основной текст (4)"/>
    <w:basedOn w:val="a0"/>
    <w:link w:val="4"/>
    <w:uiPriority w:val="99"/>
    <w:rsid w:val="005B26A3"/>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B26A3"/>
    <w:rPr>
      <w:sz w:val="28"/>
      <w:shd w:val="clear" w:color="auto" w:fill="FFFFFF"/>
    </w:rPr>
  </w:style>
  <w:style w:type="paragraph" w:customStyle="1" w:styleId="33">
    <w:name w:val="Основной текст3"/>
    <w:basedOn w:val="a0"/>
    <w:link w:val="ac"/>
    <w:uiPriority w:val="99"/>
    <w:rsid w:val="005B26A3"/>
    <w:pPr>
      <w:shd w:val="clear" w:color="auto" w:fill="FFFFFF"/>
      <w:spacing w:after="0" w:line="322" w:lineRule="exact"/>
      <w:ind w:hanging="360"/>
    </w:pPr>
    <w:rPr>
      <w:sz w:val="28"/>
      <w:szCs w:val="28"/>
    </w:rPr>
  </w:style>
  <w:style w:type="character" w:styleId="ad">
    <w:name w:val="Hyperlink"/>
    <w:uiPriority w:val="99"/>
    <w:rsid w:val="005B26A3"/>
    <w:rPr>
      <w:rFonts w:cs="Times New Roman"/>
      <w:color w:val="0000FF"/>
      <w:u w:val="single"/>
    </w:rPr>
  </w:style>
  <w:style w:type="paragraph" w:customStyle="1" w:styleId="11">
    <w:name w:val="Абзац списка1"/>
    <w:basedOn w:val="a0"/>
    <w:uiPriority w:val="99"/>
    <w:rsid w:val="005B26A3"/>
    <w:pPr>
      <w:ind w:left="720"/>
    </w:pPr>
  </w:style>
  <w:style w:type="character" w:styleId="ae">
    <w:name w:val="annotation reference"/>
    <w:uiPriority w:val="99"/>
    <w:semiHidden/>
    <w:rsid w:val="005B26A3"/>
    <w:rPr>
      <w:rFonts w:cs="Times New Roman"/>
      <w:sz w:val="16"/>
    </w:rPr>
  </w:style>
  <w:style w:type="paragraph" w:styleId="af">
    <w:name w:val="annotation text"/>
    <w:basedOn w:val="a0"/>
    <w:link w:val="af0"/>
    <w:uiPriority w:val="99"/>
    <w:semiHidden/>
    <w:rsid w:val="005B26A3"/>
    <w:pPr>
      <w:widowControl w:val="0"/>
      <w:autoSpaceDE w:val="0"/>
      <w:autoSpaceDN w:val="0"/>
      <w:adjustRightInd w:val="0"/>
      <w:spacing w:after="0" w:line="240" w:lineRule="auto"/>
    </w:pPr>
    <w:rPr>
      <w:rFonts w:ascii="Times New Roman" w:hAnsi="Times New Roman"/>
      <w:sz w:val="20"/>
      <w:szCs w:val="20"/>
    </w:rPr>
  </w:style>
  <w:style w:type="character" w:customStyle="1" w:styleId="af0">
    <w:name w:val="Текст примечания Знак"/>
    <w:link w:val="af"/>
    <w:uiPriority w:val="99"/>
    <w:semiHidden/>
    <w:locked/>
    <w:rsid w:val="005B26A3"/>
    <w:rPr>
      <w:rFonts w:ascii="Times New Roman" w:hAnsi="Times New Roman"/>
      <w:sz w:val="20"/>
      <w:lang w:eastAsia="ru-RU"/>
    </w:rPr>
  </w:style>
  <w:style w:type="paragraph" w:styleId="af1">
    <w:name w:val="annotation subject"/>
    <w:basedOn w:val="af"/>
    <w:next w:val="af"/>
    <w:link w:val="af2"/>
    <w:uiPriority w:val="99"/>
    <w:semiHidden/>
    <w:rsid w:val="005B26A3"/>
    <w:rPr>
      <w:b/>
      <w:bCs/>
    </w:rPr>
  </w:style>
  <w:style w:type="character" w:customStyle="1" w:styleId="af2">
    <w:name w:val="Тема примечания Знак"/>
    <w:link w:val="af1"/>
    <w:uiPriority w:val="99"/>
    <w:semiHidden/>
    <w:locked/>
    <w:rsid w:val="005B26A3"/>
    <w:rPr>
      <w:rFonts w:ascii="Times New Roman" w:hAnsi="Times New Roman"/>
      <w:b/>
      <w:sz w:val="20"/>
      <w:lang w:eastAsia="ru-RU"/>
    </w:rPr>
  </w:style>
  <w:style w:type="paragraph" w:styleId="af3">
    <w:name w:val="Balloon Text"/>
    <w:basedOn w:val="a0"/>
    <w:link w:val="af4"/>
    <w:uiPriority w:val="99"/>
    <w:semiHidden/>
    <w:rsid w:val="005B26A3"/>
    <w:pPr>
      <w:widowControl w:val="0"/>
      <w:autoSpaceDE w:val="0"/>
      <w:autoSpaceDN w:val="0"/>
      <w:adjustRightInd w:val="0"/>
      <w:spacing w:after="0" w:line="240" w:lineRule="auto"/>
    </w:pPr>
    <w:rPr>
      <w:rFonts w:ascii="Segoe UI" w:hAnsi="Segoe UI"/>
      <w:sz w:val="18"/>
      <w:szCs w:val="18"/>
    </w:rPr>
  </w:style>
  <w:style w:type="character" w:customStyle="1" w:styleId="af4">
    <w:name w:val="Текст выноски Знак"/>
    <w:link w:val="af3"/>
    <w:uiPriority w:val="99"/>
    <w:semiHidden/>
    <w:locked/>
    <w:rsid w:val="005B26A3"/>
    <w:rPr>
      <w:rFonts w:ascii="Segoe UI" w:hAnsi="Segoe UI"/>
      <w:sz w:val="18"/>
      <w:lang w:eastAsia="ru-RU"/>
    </w:rPr>
  </w:style>
  <w:style w:type="character" w:customStyle="1" w:styleId="apple-converted-space">
    <w:name w:val="apple-converted-space"/>
    <w:uiPriority w:val="99"/>
    <w:rsid w:val="005B26A3"/>
  </w:style>
  <w:style w:type="paragraph" w:styleId="af5">
    <w:name w:val="Normal (Web)"/>
    <w:aliases w:val="Обычный (Web)"/>
    <w:basedOn w:val="a0"/>
    <w:uiPriority w:val="99"/>
    <w:rsid w:val="005B26A3"/>
    <w:pPr>
      <w:spacing w:after="50" w:line="240" w:lineRule="auto"/>
    </w:pPr>
    <w:rPr>
      <w:rFonts w:ascii="Verdana" w:hAnsi="Verdana"/>
      <w:color w:val="494949"/>
      <w:sz w:val="12"/>
      <w:szCs w:val="12"/>
    </w:rPr>
  </w:style>
  <w:style w:type="paragraph" w:customStyle="1" w:styleId="af6">
    <w:name w:val="а Обычный"/>
    <w:basedOn w:val="a0"/>
    <w:link w:val="af7"/>
    <w:uiPriority w:val="99"/>
    <w:rsid w:val="005B26A3"/>
    <w:pPr>
      <w:widowControl w:val="0"/>
      <w:spacing w:after="0" w:line="240" w:lineRule="auto"/>
      <w:ind w:firstLine="567"/>
      <w:jc w:val="both"/>
    </w:pPr>
    <w:rPr>
      <w:rFonts w:ascii="Times New Roman" w:hAnsi="Times New Roman"/>
      <w:sz w:val="24"/>
      <w:szCs w:val="20"/>
    </w:rPr>
  </w:style>
  <w:style w:type="character" w:customStyle="1" w:styleId="af7">
    <w:name w:val="а Обычный Знак"/>
    <w:link w:val="af6"/>
    <w:uiPriority w:val="99"/>
    <w:locked/>
    <w:rsid w:val="005B26A3"/>
    <w:rPr>
      <w:rFonts w:ascii="Times New Roman" w:hAnsi="Times New Roman"/>
      <w:sz w:val="24"/>
    </w:rPr>
  </w:style>
  <w:style w:type="paragraph" w:customStyle="1" w:styleId="af8">
    <w:name w:val="а Вопросы ПТК"/>
    <w:basedOn w:val="a0"/>
    <w:link w:val="af9"/>
    <w:uiPriority w:val="99"/>
    <w:rsid w:val="005B26A3"/>
    <w:pPr>
      <w:widowControl w:val="0"/>
      <w:spacing w:after="0" w:line="240" w:lineRule="auto"/>
      <w:ind w:firstLine="567"/>
      <w:jc w:val="both"/>
    </w:pPr>
    <w:rPr>
      <w:rFonts w:ascii="Times New Roman" w:hAnsi="Times New Roman"/>
      <w:b/>
      <w:i/>
      <w:sz w:val="24"/>
      <w:szCs w:val="20"/>
    </w:rPr>
  </w:style>
  <w:style w:type="character" w:customStyle="1" w:styleId="af9">
    <w:name w:val="а Вопросы ПТК Знак"/>
    <w:link w:val="af8"/>
    <w:uiPriority w:val="99"/>
    <w:locked/>
    <w:rsid w:val="005B26A3"/>
    <w:rPr>
      <w:rFonts w:ascii="Times New Roman" w:hAnsi="Times New Roman"/>
      <w:b/>
      <w:i/>
      <w:sz w:val="24"/>
    </w:rPr>
  </w:style>
  <w:style w:type="paragraph" w:customStyle="1" w:styleId="a">
    <w:name w:val="а Список маркированный"/>
    <w:basedOn w:val="a0"/>
    <w:uiPriority w:val="99"/>
    <w:rsid w:val="005B26A3"/>
    <w:pPr>
      <w:widowControl w:val="0"/>
      <w:numPr>
        <w:numId w:val="4"/>
      </w:numPr>
      <w:spacing w:after="0" w:line="240" w:lineRule="auto"/>
      <w:jc w:val="both"/>
    </w:pPr>
    <w:rPr>
      <w:rFonts w:ascii="Times New Roman" w:hAnsi="Times New Roman"/>
      <w:sz w:val="28"/>
      <w:szCs w:val="24"/>
    </w:rPr>
  </w:style>
  <w:style w:type="paragraph" w:customStyle="1" w:styleId="105">
    <w:name w:val="Стиль а Заголовок темы + Перед:  10 пт После:  5 пт"/>
    <w:basedOn w:val="a0"/>
    <w:uiPriority w:val="99"/>
    <w:rsid w:val="005B26A3"/>
    <w:pPr>
      <w:spacing w:before="240" w:after="120" w:line="240" w:lineRule="auto"/>
      <w:ind w:left="1021" w:hanging="1021"/>
    </w:pPr>
    <w:rPr>
      <w:rFonts w:ascii="Times New Roman" w:hAnsi="Times New Roman"/>
      <w:b/>
      <w:bCs/>
      <w:sz w:val="28"/>
      <w:szCs w:val="28"/>
    </w:rPr>
  </w:style>
  <w:style w:type="paragraph" w:customStyle="1" w:styleId="afa">
    <w:name w:val="а Заголовок темы"/>
    <w:basedOn w:val="a0"/>
    <w:uiPriority w:val="99"/>
    <w:rsid w:val="005B26A3"/>
    <w:pPr>
      <w:spacing w:after="0" w:line="240" w:lineRule="auto"/>
    </w:pPr>
    <w:rPr>
      <w:rFonts w:ascii="Times New Roman" w:hAnsi="Times New Roman"/>
      <w:b/>
      <w:bCs/>
      <w:sz w:val="28"/>
      <w:szCs w:val="24"/>
    </w:rPr>
  </w:style>
  <w:style w:type="character" w:customStyle="1" w:styleId="FontStyle156">
    <w:name w:val="Font Style156"/>
    <w:uiPriority w:val="99"/>
    <w:rsid w:val="005B26A3"/>
    <w:rPr>
      <w:rFonts w:ascii="Times New Roman" w:hAnsi="Times New Roman"/>
      <w:color w:val="000000"/>
      <w:sz w:val="22"/>
    </w:rPr>
  </w:style>
  <w:style w:type="paragraph" w:styleId="afb">
    <w:name w:val="No Spacing"/>
    <w:uiPriority w:val="99"/>
    <w:qFormat/>
    <w:rsid w:val="005B26A3"/>
    <w:pPr>
      <w:widowControl w:val="0"/>
      <w:autoSpaceDE w:val="0"/>
      <w:autoSpaceDN w:val="0"/>
      <w:adjustRightInd w:val="0"/>
    </w:pPr>
    <w:rPr>
      <w:rFonts w:ascii="Times New Roman" w:hAnsi="Times New Roman"/>
      <w:sz w:val="24"/>
      <w:szCs w:val="24"/>
    </w:rPr>
  </w:style>
  <w:style w:type="paragraph" w:styleId="afc">
    <w:name w:val="Body Text"/>
    <w:basedOn w:val="a0"/>
    <w:link w:val="afd"/>
    <w:uiPriority w:val="99"/>
    <w:rsid w:val="005B26A3"/>
    <w:pPr>
      <w:spacing w:after="120" w:line="240" w:lineRule="auto"/>
      <w:ind w:left="864" w:hanging="864"/>
    </w:pPr>
    <w:rPr>
      <w:rFonts w:ascii="Times New Roman" w:hAnsi="Times New Roman"/>
      <w:sz w:val="20"/>
      <w:szCs w:val="20"/>
      <w:lang w:val="en-US"/>
    </w:rPr>
  </w:style>
  <w:style w:type="character" w:customStyle="1" w:styleId="afd">
    <w:name w:val="Основной текст Знак"/>
    <w:link w:val="afc"/>
    <w:uiPriority w:val="99"/>
    <w:locked/>
    <w:rsid w:val="005B26A3"/>
    <w:rPr>
      <w:rFonts w:ascii="Times New Roman" w:hAnsi="Times New Roman"/>
      <w:sz w:val="20"/>
      <w:lang w:val="en-US"/>
    </w:rPr>
  </w:style>
  <w:style w:type="paragraph" w:customStyle="1" w:styleId="Default">
    <w:name w:val="Default"/>
    <w:uiPriority w:val="99"/>
    <w:rsid w:val="005B26A3"/>
    <w:pPr>
      <w:autoSpaceDE w:val="0"/>
      <w:autoSpaceDN w:val="0"/>
      <w:adjustRightInd w:val="0"/>
    </w:pPr>
    <w:rPr>
      <w:rFonts w:ascii="Times New Roman" w:hAnsi="Times New Roman"/>
      <w:color w:val="000000"/>
      <w:sz w:val="24"/>
      <w:szCs w:val="24"/>
    </w:rPr>
  </w:style>
  <w:style w:type="character" w:customStyle="1" w:styleId="Bodytext">
    <w:name w:val="Body text_"/>
    <w:link w:val="23"/>
    <w:uiPriority w:val="99"/>
    <w:locked/>
    <w:rsid w:val="005B26A3"/>
    <w:rPr>
      <w:sz w:val="19"/>
      <w:shd w:val="clear" w:color="auto" w:fill="FFFFFF"/>
    </w:rPr>
  </w:style>
  <w:style w:type="character" w:customStyle="1" w:styleId="Heading4">
    <w:name w:val="Heading #4_"/>
    <w:link w:val="Heading40"/>
    <w:uiPriority w:val="99"/>
    <w:locked/>
    <w:rsid w:val="005B26A3"/>
    <w:rPr>
      <w:sz w:val="19"/>
      <w:shd w:val="clear" w:color="auto" w:fill="FFFFFF"/>
    </w:rPr>
  </w:style>
  <w:style w:type="character" w:customStyle="1" w:styleId="Bodytext3">
    <w:name w:val="Body text (3)_"/>
    <w:link w:val="Bodytext30"/>
    <w:uiPriority w:val="99"/>
    <w:locked/>
    <w:rsid w:val="005B26A3"/>
    <w:rPr>
      <w:sz w:val="19"/>
      <w:shd w:val="clear" w:color="auto" w:fill="FFFFFF"/>
    </w:rPr>
  </w:style>
  <w:style w:type="paragraph" w:customStyle="1" w:styleId="23">
    <w:name w:val="Основной текст2"/>
    <w:basedOn w:val="a0"/>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F759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834171"/>
    <w:pPr>
      <w:widowControl w:val="0"/>
    </w:pPr>
    <w:rPr>
      <w:sz w:val="22"/>
      <w:szCs w:val="22"/>
      <w:lang w:val="en-US"/>
    </w:rPr>
    <w:tblPr>
      <w:tblInd w:w="0" w:type="dxa"/>
      <w:tblCellMar>
        <w:top w:w="0" w:type="dxa"/>
        <w:left w:w="0" w:type="dxa"/>
        <w:bottom w:w="0" w:type="dxa"/>
        <w:right w:w="0" w:type="dxa"/>
      </w:tblCellMar>
    </w:tblPr>
  </w:style>
  <w:style w:type="paragraph" w:customStyle="1" w:styleId="s1">
    <w:name w:val="s_1"/>
    <w:basedOn w:val="a0"/>
    <w:uiPriority w:val="99"/>
    <w:rsid w:val="00F6760D"/>
    <w:pPr>
      <w:spacing w:before="100" w:beforeAutospacing="1" w:after="100" w:afterAutospacing="1" w:line="240" w:lineRule="auto"/>
    </w:pPr>
    <w:rPr>
      <w:rFonts w:ascii="Times New Roman" w:hAnsi="Times New Roman"/>
      <w:sz w:val="24"/>
      <w:szCs w:val="24"/>
    </w:rPr>
  </w:style>
  <w:style w:type="table" w:customStyle="1" w:styleId="TableNormal11">
    <w:name w:val="Table Normal11"/>
    <w:uiPriority w:val="99"/>
    <w:semiHidden/>
    <w:rsid w:val="00CD22C8"/>
    <w:pPr>
      <w:widowControl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541B16"/>
    <w:pPr>
      <w:widowControl w:val="0"/>
    </w:pPr>
    <w:rPr>
      <w:sz w:val="22"/>
      <w:szCs w:val="22"/>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612276">
      <w:marLeft w:val="0"/>
      <w:marRight w:val="0"/>
      <w:marTop w:val="0"/>
      <w:marBottom w:val="0"/>
      <w:divBdr>
        <w:top w:val="none" w:sz="0" w:space="0" w:color="auto"/>
        <w:left w:val="none" w:sz="0" w:space="0" w:color="auto"/>
        <w:bottom w:val="none" w:sz="0" w:space="0" w:color="auto"/>
        <w:right w:val="none" w:sz="0" w:space="0" w:color="auto"/>
      </w:divBdr>
    </w:div>
    <w:div w:id="1711612277">
      <w:marLeft w:val="0"/>
      <w:marRight w:val="0"/>
      <w:marTop w:val="0"/>
      <w:marBottom w:val="0"/>
      <w:divBdr>
        <w:top w:val="none" w:sz="0" w:space="0" w:color="auto"/>
        <w:left w:val="none" w:sz="0" w:space="0" w:color="auto"/>
        <w:bottom w:val="none" w:sz="0" w:space="0" w:color="auto"/>
        <w:right w:val="none" w:sz="0" w:space="0" w:color="auto"/>
      </w:divBdr>
    </w:div>
    <w:div w:id="1711612278">
      <w:marLeft w:val="0"/>
      <w:marRight w:val="0"/>
      <w:marTop w:val="0"/>
      <w:marBottom w:val="0"/>
      <w:divBdr>
        <w:top w:val="none" w:sz="0" w:space="0" w:color="auto"/>
        <w:left w:val="none" w:sz="0" w:space="0" w:color="auto"/>
        <w:bottom w:val="none" w:sz="0" w:space="0" w:color="auto"/>
        <w:right w:val="none" w:sz="0" w:space="0" w:color="auto"/>
      </w:divBdr>
    </w:div>
    <w:div w:id="1711612279">
      <w:marLeft w:val="0"/>
      <w:marRight w:val="0"/>
      <w:marTop w:val="0"/>
      <w:marBottom w:val="0"/>
      <w:divBdr>
        <w:top w:val="none" w:sz="0" w:space="0" w:color="auto"/>
        <w:left w:val="none" w:sz="0" w:space="0" w:color="auto"/>
        <w:bottom w:val="none" w:sz="0" w:space="0" w:color="auto"/>
        <w:right w:val="none" w:sz="0" w:space="0" w:color="auto"/>
      </w:divBdr>
    </w:div>
    <w:div w:id="1711612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202.php" TargetMode="External"/><Relationship Id="rId13" Type="http://schemas.openxmlformats.org/officeDocument/2006/relationships/hyperlink" Target="http://mb.bash.ru/article.php?a=show&amp;id=4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md.ru/education/opn_sem/razd.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nauka/1.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andia.ru/text/categ/nauka/202.php" TargetMode="External"/><Relationship Id="rId4" Type="http://schemas.openxmlformats.org/officeDocument/2006/relationships/settings" Target="settings.xml"/><Relationship Id="rId9" Type="http://schemas.openxmlformats.org/officeDocument/2006/relationships/hyperlink" Target="http://pandia.ru/text/categ/nauka/1.php" TargetMode="External"/><Relationship Id="rId14" Type="http://schemas.openxmlformats.org/officeDocument/2006/relationships/hyperlink" Target="http://dic.academ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1175</TotalTime>
  <Pages>42</Pages>
  <Words>11647</Words>
  <Characters>66391</Characters>
  <Application>Microsoft Office Word</Application>
  <DocSecurity>0</DocSecurity>
  <Lines>553</Lines>
  <Paragraphs>155</Paragraphs>
  <ScaleCrop>false</ScaleCrop>
  <Company/>
  <LinksUpToDate>false</LinksUpToDate>
  <CharactersWithSpaces>77883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ТатьянаНиколаевна</cp:lastModifiedBy>
  <cp:revision>101</cp:revision>
  <dcterms:created xsi:type="dcterms:W3CDTF">2017-09-14T10:39:00Z</dcterms:created>
  <dcterms:modified xsi:type="dcterms:W3CDTF">2022-09-12T08:41:00Z</dcterms:modified>
</cp:coreProperties>
</file>